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4C" w:rsidRDefault="007B1C3A" w:rsidP="00574F54">
      <w:pPr>
        <w:pStyle w:val="2"/>
        <w:tabs>
          <w:tab w:val="left" w:pos="851"/>
        </w:tabs>
        <w:ind w:left="-142" w:firstLine="709"/>
      </w:pPr>
      <w:r>
        <w:t xml:space="preserve">                        </w:t>
      </w:r>
      <w:r w:rsidR="00410B51">
        <w:t xml:space="preserve">                     </w:t>
      </w:r>
      <w:r w:rsidR="00D23E58" w:rsidRPr="00376CBF">
        <w:t>ВРЕМЕННЫЕ РЕКОМЕНДАЦИИ</w:t>
      </w:r>
    </w:p>
    <w:p w:rsidR="00A44AFB" w:rsidRPr="00376CBF" w:rsidRDefault="00E56B4C" w:rsidP="00574F54">
      <w:pPr>
        <w:tabs>
          <w:tab w:val="left" w:pos="851"/>
        </w:tabs>
        <w:ind w:left="-142" w:firstLine="709"/>
        <w:jc w:val="center"/>
        <w:rPr>
          <w:rFonts w:ascii="Times New Roman" w:hAnsi="Times New Roman" w:cs="Times New Roman"/>
          <w:b/>
          <w:sz w:val="24"/>
          <w:szCs w:val="24"/>
        </w:rPr>
      </w:pPr>
      <w:r>
        <w:rPr>
          <w:rFonts w:ascii="Times New Roman" w:hAnsi="Times New Roman" w:cs="Times New Roman"/>
          <w:b/>
          <w:sz w:val="24"/>
          <w:szCs w:val="24"/>
        </w:rPr>
        <w:t xml:space="preserve">(версия </w:t>
      </w:r>
      <w:r w:rsidR="007A2369">
        <w:rPr>
          <w:rFonts w:ascii="Times New Roman" w:hAnsi="Times New Roman" w:cs="Times New Roman"/>
          <w:b/>
          <w:sz w:val="24"/>
          <w:szCs w:val="24"/>
        </w:rPr>
        <w:t xml:space="preserve">2 </w:t>
      </w:r>
      <w:r>
        <w:rPr>
          <w:rFonts w:ascii="Times New Roman" w:hAnsi="Times New Roman" w:cs="Times New Roman"/>
          <w:b/>
          <w:sz w:val="24"/>
          <w:szCs w:val="24"/>
        </w:rPr>
        <w:t>от</w:t>
      </w:r>
      <w:r w:rsidR="00130343">
        <w:rPr>
          <w:rFonts w:ascii="Times New Roman" w:hAnsi="Times New Roman" w:cs="Times New Roman"/>
          <w:b/>
          <w:sz w:val="24"/>
          <w:szCs w:val="24"/>
        </w:rPr>
        <w:t xml:space="preserve"> </w:t>
      </w:r>
      <w:r w:rsidR="002E36A1" w:rsidRPr="0019340E">
        <w:rPr>
          <w:rFonts w:ascii="Times New Roman" w:hAnsi="Times New Roman" w:cs="Times New Roman"/>
          <w:b/>
          <w:sz w:val="24"/>
          <w:szCs w:val="24"/>
        </w:rPr>
        <w:t xml:space="preserve"> 03 </w:t>
      </w:r>
      <w:r>
        <w:rPr>
          <w:rFonts w:ascii="Times New Roman" w:hAnsi="Times New Roman" w:cs="Times New Roman"/>
          <w:b/>
          <w:sz w:val="24"/>
          <w:szCs w:val="24"/>
        </w:rPr>
        <w:t xml:space="preserve"> </w:t>
      </w:r>
      <w:r w:rsidR="007A2369">
        <w:rPr>
          <w:rFonts w:ascii="Times New Roman" w:hAnsi="Times New Roman" w:cs="Times New Roman"/>
          <w:b/>
          <w:sz w:val="24"/>
          <w:szCs w:val="24"/>
        </w:rPr>
        <w:t xml:space="preserve">апреля </w:t>
      </w:r>
      <w:r>
        <w:rPr>
          <w:rFonts w:ascii="Times New Roman" w:hAnsi="Times New Roman" w:cs="Times New Roman"/>
          <w:b/>
          <w:sz w:val="24"/>
          <w:szCs w:val="24"/>
        </w:rPr>
        <w:t>2020 года)</w:t>
      </w:r>
    </w:p>
    <w:p w:rsidR="00D23E58" w:rsidRDefault="0022655F" w:rsidP="00574F54">
      <w:pPr>
        <w:tabs>
          <w:tab w:val="left" w:pos="851"/>
        </w:tabs>
        <w:ind w:left="-142" w:firstLine="709"/>
        <w:jc w:val="center"/>
        <w:rPr>
          <w:rFonts w:ascii="Times New Roman" w:hAnsi="Times New Roman" w:cs="Times New Roman"/>
          <w:b/>
          <w:sz w:val="24"/>
          <w:szCs w:val="24"/>
        </w:rPr>
      </w:pPr>
      <w:r w:rsidRPr="00376CBF">
        <w:rPr>
          <w:rFonts w:ascii="Times New Roman" w:hAnsi="Times New Roman" w:cs="Times New Roman"/>
          <w:b/>
          <w:sz w:val="24"/>
          <w:szCs w:val="24"/>
        </w:rPr>
        <w:t>д</w:t>
      </w:r>
      <w:r w:rsidR="00D23E58" w:rsidRPr="00376CBF">
        <w:rPr>
          <w:rFonts w:ascii="Times New Roman" w:hAnsi="Times New Roman" w:cs="Times New Roman"/>
          <w:b/>
          <w:sz w:val="24"/>
          <w:szCs w:val="24"/>
        </w:rPr>
        <w:t>ля эндоскопических отделений/кабинетов</w:t>
      </w:r>
      <w:r w:rsidRPr="00376CBF">
        <w:rPr>
          <w:rFonts w:ascii="Times New Roman" w:hAnsi="Times New Roman" w:cs="Times New Roman"/>
          <w:b/>
          <w:sz w:val="24"/>
          <w:szCs w:val="24"/>
        </w:rPr>
        <w:t xml:space="preserve"> по работе в условиях </w:t>
      </w:r>
      <w:r w:rsidR="00D23E58" w:rsidRPr="00376CBF">
        <w:rPr>
          <w:rFonts w:ascii="Times New Roman" w:hAnsi="Times New Roman" w:cs="Times New Roman"/>
          <w:b/>
          <w:sz w:val="24"/>
          <w:szCs w:val="24"/>
        </w:rPr>
        <w:t xml:space="preserve">эпидемического неблагополучия по </w:t>
      </w:r>
      <w:r w:rsidR="00376CBF">
        <w:rPr>
          <w:rFonts w:ascii="Times New Roman" w:hAnsi="Times New Roman" w:cs="Times New Roman"/>
          <w:b/>
          <w:sz w:val="24"/>
          <w:szCs w:val="24"/>
        </w:rPr>
        <w:t>коронавирус</w:t>
      </w:r>
      <w:r w:rsidR="00D23E58" w:rsidRPr="00376CBF">
        <w:rPr>
          <w:rFonts w:ascii="Times New Roman" w:hAnsi="Times New Roman" w:cs="Times New Roman"/>
          <w:b/>
          <w:sz w:val="24"/>
          <w:szCs w:val="24"/>
        </w:rPr>
        <w:t xml:space="preserve">ной инфекции </w:t>
      </w:r>
      <w:r w:rsidR="00D23E58" w:rsidRPr="00376CBF">
        <w:rPr>
          <w:rFonts w:ascii="Times New Roman" w:hAnsi="Times New Roman" w:cs="Times New Roman"/>
          <w:b/>
          <w:sz w:val="24"/>
          <w:szCs w:val="24"/>
          <w:lang w:val="en-US"/>
        </w:rPr>
        <w:t>COVID</w:t>
      </w:r>
      <w:r w:rsidR="00896B7C" w:rsidRPr="00376CBF">
        <w:rPr>
          <w:rFonts w:ascii="Times New Roman" w:hAnsi="Times New Roman" w:cs="Times New Roman"/>
          <w:b/>
          <w:sz w:val="24"/>
          <w:szCs w:val="24"/>
        </w:rPr>
        <w:t>-</w:t>
      </w:r>
      <w:r w:rsidR="00D23E58" w:rsidRPr="00376CBF">
        <w:rPr>
          <w:rFonts w:ascii="Times New Roman" w:hAnsi="Times New Roman" w:cs="Times New Roman"/>
          <w:b/>
          <w:sz w:val="24"/>
          <w:szCs w:val="24"/>
        </w:rPr>
        <w:t>19.</w:t>
      </w:r>
    </w:p>
    <w:p w:rsidR="007179FC" w:rsidRPr="00986E82" w:rsidRDefault="007179FC" w:rsidP="00574F54">
      <w:pPr>
        <w:tabs>
          <w:tab w:val="left" w:pos="851"/>
        </w:tabs>
        <w:spacing w:after="0" w:line="240" w:lineRule="auto"/>
        <w:ind w:left="-142" w:firstLine="709"/>
        <w:jc w:val="center"/>
        <w:rPr>
          <w:rFonts w:ascii="Times New Roman" w:hAnsi="Times New Roman" w:cs="Times New Roman"/>
          <w:b/>
          <w:i/>
          <w:sz w:val="24"/>
          <w:szCs w:val="24"/>
        </w:rPr>
      </w:pPr>
      <w:r>
        <w:rPr>
          <w:rFonts w:ascii="Times New Roman" w:hAnsi="Times New Roman" w:cs="Times New Roman"/>
          <w:b/>
          <w:sz w:val="24"/>
          <w:szCs w:val="24"/>
        </w:rPr>
        <w:t xml:space="preserve"> </w:t>
      </w:r>
      <w:r w:rsidRPr="00986E82">
        <w:rPr>
          <w:rFonts w:ascii="Times New Roman" w:hAnsi="Times New Roman" w:cs="Times New Roman"/>
          <w:b/>
          <w:i/>
          <w:sz w:val="24"/>
          <w:szCs w:val="24"/>
        </w:rPr>
        <w:t xml:space="preserve">ФБУН МНИИЭМ им. Г.Н. Габричевского Роспотребнадзора </w:t>
      </w:r>
    </w:p>
    <w:p w:rsidR="007179FC" w:rsidRPr="00986E82" w:rsidRDefault="007A2369" w:rsidP="00574F54">
      <w:pPr>
        <w:tabs>
          <w:tab w:val="left" w:pos="851"/>
        </w:tabs>
        <w:spacing w:after="0" w:line="240" w:lineRule="auto"/>
        <w:ind w:left="-142" w:firstLine="709"/>
        <w:jc w:val="center"/>
        <w:rPr>
          <w:rFonts w:ascii="Times New Roman" w:hAnsi="Times New Roman" w:cs="Times New Roman"/>
          <w:b/>
          <w:i/>
          <w:sz w:val="24"/>
          <w:szCs w:val="24"/>
        </w:rPr>
      </w:pPr>
      <w:r w:rsidRPr="00986E82">
        <w:rPr>
          <w:rFonts w:ascii="Times New Roman" w:hAnsi="Times New Roman" w:cs="Times New Roman"/>
          <w:b/>
          <w:i/>
          <w:sz w:val="24"/>
          <w:szCs w:val="24"/>
        </w:rPr>
        <w:t>Российско</w:t>
      </w:r>
      <w:r>
        <w:rPr>
          <w:rFonts w:ascii="Times New Roman" w:hAnsi="Times New Roman" w:cs="Times New Roman"/>
          <w:b/>
          <w:i/>
          <w:sz w:val="24"/>
          <w:szCs w:val="24"/>
        </w:rPr>
        <w:t>е</w:t>
      </w:r>
      <w:r w:rsidRPr="00986E82">
        <w:rPr>
          <w:rFonts w:ascii="Times New Roman" w:hAnsi="Times New Roman" w:cs="Times New Roman"/>
          <w:b/>
          <w:i/>
          <w:sz w:val="24"/>
          <w:szCs w:val="24"/>
        </w:rPr>
        <w:t xml:space="preserve"> эндоскопическо</w:t>
      </w:r>
      <w:r>
        <w:rPr>
          <w:rFonts w:ascii="Times New Roman" w:hAnsi="Times New Roman" w:cs="Times New Roman"/>
          <w:b/>
          <w:i/>
          <w:sz w:val="24"/>
          <w:szCs w:val="24"/>
        </w:rPr>
        <w:t>е</w:t>
      </w:r>
      <w:r w:rsidRPr="00986E82">
        <w:rPr>
          <w:rFonts w:ascii="Times New Roman" w:hAnsi="Times New Roman" w:cs="Times New Roman"/>
          <w:b/>
          <w:i/>
          <w:sz w:val="24"/>
          <w:szCs w:val="24"/>
        </w:rPr>
        <w:t xml:space="preserve"> обществ</w:t>
      </w:r>
      <w:r>
        <w:rPr>
          <w:rFonts w:ascii="Times New Roman" w:hAnsi="Times New Roman" w:cs="Times New Roman"/>
          <w:b/>
          <w:i/>
          <w:sz w:val="24"/>
          <w:szCs w:val="24"/>
        </w:rPr>
        <w:t>о</w:t>
      </w:r>
    </w:p>
    <w:p w:rsidR="00514FED" w:rsidRDefault="00514FED" w:rsidP="00574F54">
      <w:pPr>
        <w:tabs>
          <w:tab w:val="left" w:pos="851"/>
        </w:tabs>
        <w:spacing w:after="0"/>
        <w:ind w:left="-142" w:firstLine="709"/>
        <w:jc w:val="both"/>
        <w:rPr>
          <w:rFonts w:ascii="Times New Roman" w:hAnsi="Times New Roman" w:cs="Times New Roman"/>
          <w:sz w:val="24"/>
          <w:szCs w:val="24"/>
        </w:rPr>
      </w:pPr>
    </w:p>
    <w:p w:rsidR="00E20FA7" w:rsidRDefault="00E20FA7" w:rsidP="00574F54">
      <w:pPr>
        <w:tabs>
          <w:tab w:val="left" w:pos="851"/>
        </w:tabs>
        <w:spacing w:after="0"/>
        <w:ind w:left="-142" w:firstLine="709"/>
        <w:jc w:val="both"/>
        <w:rPr>
          <w:rFonts w:ascii="Times New Roman" w:hAnsi="Times New Roman" w:cs="Times New Roman"/>
          <w:sz w:val="24"/>
          <w:szCs w:val="24"/>
        </w:rPr>
      </w:pPr>
      <w:r w:rsidRPr="00E20FA7">
        <w:rPr>
          <w:rFonts w:ascii="Times New Roman" w:hAnsi="Times New Roman" w:cs="Times New Roman"/>
          <w:sz w:val="24"/>
          <w:szCs w:val="24"/>
        </w:rPr>
        <w:t xml:space="preserve">В условии нарастания эпидемического неблагополучия по коронавирусной инфекции </w:t>
      </w:r>
      <w:r>
        <w:rPr>
          <w:rFonts w:ascii="Times New Roman" w:hAnsi="Times New Roman" w:cs="Times New Roman"/>
          <w:sz w:val="24"/>
          <w:szCs w:val="24"/>
        </w:rPr>
        <w:t>(</w:t>
      </w:r>
      <w:r w:rsidRPr="00E20FA7">
        <w:rPr>
          <w:rFonts w:ascii="Times New Roman" w:hAnsi="Times New Roman" w:cs="Times New Roman"/>
          <w:sz w:val="24"/>
          <w:szCs w:val="24"/>
        </w:rPr>
        <w:t>COVID-2019</w:t>
      </w:r>
      <w:r>
        <w:rPr>
          <w:rFonts w:ascii="Times New Roman" w:hAnsi="Times New Roman" w:cs="Times New Roman"/>
          <w:sz w:val="24"/>
          <w:szCs w:val="24"/>
        </w:rPr>
        <w:t>)</w:t>
      </w:r>
      <w:r w:rsidRPr="00E20FA7">
        <w:rPr>
          <w:rFonts w:ascii="Times New Roman" w:hAnsi="Times New Roman" w:cs="Times New Roman"/>
          <w:sz w:val="24"/>
          <w:szCs w:val="24"/>
        </w:rPr>
        <w:t xml:space="preserve">, </w:t>
      </w:r>
      <w:r>
        <w:rPr>
          <w:rFonts w:ascii="Times New Roman" w:hAnsi="Times New Roman" w:cs="Times New Roman"/>
          <w:sz w:val="24"/>
          <w:szCs w:val="24"/>
        </w:rPr>
        <w:t xml:space="preserve">система здравоохранения </w:t>
      </w:r>
      <w:r w:rsidRPr="00E20FA7">
        <w:rPr>
          <w:rFonts w:ascii="Times New Roman" w:hAnsi="Times New Roman" w:cs="Times New Roman"/>
          <w:sz w:val="24"/>
          <w:szCs w:val="24"/>
        </w:rPr>
        <w:t xml:space="preserve">испытывает объективные трудности </w:t>
      </w:r>
      <w:r>
        <w:rPr>
          <w:rFonts w:ascii="Times New Roman" w:hAnsi="Times New Roman" w:cs="Times New Roman"/>
          <w:sz w:val="24"/>
          <w:szCs w:val="24"/>
        </w:rPr>
        <w:t>в связи с дефицитом материальных ресурсов и квалифицированного медицинского персонала. Все силы</w:t>
      </w:r>
      <w:r w:rsidR="007B1C3A">
        <w:rPr>
          <w:rFonts w:ascii="Times New Roman" w:hAnsi="Times New Roman" w:cs="Times New Roman"/>
          <w:sz w:val="24"/>
          <w:szCs w:val="24"/>
        </w:rPr>
        <w:t xml:space="preserve"> </w:t>
      </w:r>
      <w:r>
        <w:rPr>
          <w:rFonts w:ascii="Times New Roman" w:hAnsi="Times New Roman" w:cs="Times New Roman"/>
          <w:sz w:val="24"/>
          <w:szCs w:val="24"/>
        </w:rPr>
        <w:t xml:space="preserve">и средства переводятся на борьбу с </w:t>
      </w:r>
      <w:r w:rsidRPr="00E20FA7">
        <w:rPr>
          <w:rFonts w:ascii="Times New Roman" w:hAnsi="Times New Roman" w:cs="Times New Roman"/>
          <w:sz w:val="24"/>
          <w:szCs w:val="24"/>
        </w:rPr>
        <w:t>COVID-2019</w:t>
      </w:r>
      <w:r>
        <w:rPr>
          <w:rFonts w:ascii="Times New Roman" w:hAnsi="Times New Roman" w:cs="Times New Roman"/>
          <w:sz w:val="24"/>
          <w:szCs w:val="24"/>
        </w:rPr>
        <w:t>, открываются новые инфекционные стационары, перепрофилируются корпуса действующих МО. Между тем, неинфицированные пациенты продолжают болеть и нуждаются в безопасной медицинской помощи.</w:t>
      </w:r>
      <w:r w:rsidR="007B1C3A">
        <w:rPr>
          <w:rFonts w:ascii="Times New Roman" w:hAnsi="Times New Roman" w:cs="Times New Roman"/>
          <w:sz w:val="24"/>
          <w:szCs w:val="24"/>
        </w:rPr>
        <w:t xml:space="preserve"> </w:t>
      </w:r>
    </w:p>
    <w:p w:rsidR="00CD3521" w:rsidRPr="00CD3521" w:rsidRDefault="00E20FA7" w:rsidP="00574F54">
      <w:pPr>
        <w:tabs>
          <w:tab w:val="left" w:pos="851"/>
        </w:tabs>
        <w:spacing w:after="0"/>
        <w:ind w:left="-142"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00CD3521" w:rsidRPr="00CD3521">
        <w:rPr>
          <w:rFonts w:ascii="Times New Roman" w:hAnsi="Times New Roman" w:cs="Times New Roman"/>
          <w:b/>
          <w:i/>
          <w:sz w:val="24"/>
          <w:szCs w:val="24"/>
        </w:rPr>
        <w:t>Рекомендации направлены на защиту персонала и предотвращение распространения коронавируса SARS-CoV-2 в медицинской организации (МО) при проведении эндоскопических вмешательств.</w:t>
      </w:r>
    </w:p>
    <w:p w:rsidR="00E20FA7" w:rsidRDefault="00E20FA7"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В рекомендациях представлены требования к обеспечению эпидемиологической безопасности эндоскопических вмешательств в неинфекционных и инфекционных больницах.</w:t>
      </w:r>
      <w:r w:rsidR="00777B14">
        <w:rPr>
          <w:rFonts w:ascii="Times New Roman" w:hAnsi="Times New Roman" w:cs="Times New Roman"/>
          <w:sz w:val="24"/>
          <w:szCs w:val="24"/>
        </w:rPr>
        <w:t xml:space="preserve"> </w:t>
      </w:r>
    </w:p>
    <w:p w:rsidR="006F180A" w:rsidRPr="00410B51" w:rsidRDefault="00F7414B" w:rsidP="00574F54">
      <w:pPr>
        <w:pStyle w:val="2"/>
        <w:tabs>
          <w:tab w:val="left" w:pos="851"/>
        </w:tabs>
        <w:ind w:left="-142" w:firstLine="709"/>
        <w:rPr>
          <w:rFonts w:ascii="Times New Roman" w:hAnsi="Times New Roman" w:cs="Times New Roman"/>
          <w:b w:val="0"/>
          <w:sz w:val="24"/>
          <w:szCs w:val="24"/>
        </w:rPr>
      </w:pPr>
      <w:r w:rsidRPr="009A088C">
        <w:rPr>
          <w:rFonts w:ascii="Times New Roman" w:hAnsi="Times New Roman" w:cs="Times New Roman"/>
          <w:bCs w:val="0"/>
          <w:sz w:val="24"/>
          <w:szCs w:val="24"/>
        </w:rPr>
        <w:t>1.</w:t>
      </w:r>
      <w:r w:rsidR="006F180A" w:rsidRPr="009A088C">
        <w:rPr>
          <w:rFonts w:ascii="Times New Roman" w:hAnsi="Times New Roman" w:cs="Times New Roman"/>
          <w:bCs w:val="0"/>
          <w:sz w:val="24"/>
          <w:szCs w:val="24"/>
        </w:rPr>
        <w:t xml:space="preserve">Особенности </w:t>
      </w:r>
      <w:r w:rsidR="00072D8F" w:rsidRPr="009A088C">
        <w:rPr>
          <w:rFonts w:ascii="Times New Roman" w:hAnsi="Times New Roman" w:cs="Times New Roman"/>
          <w:bCs w:val="0"/>
          <w:sz w:val="24"/>
          <w:szCs w:val="24"/>
        </w:rPr>
        <w:t>организации оказания медицинской помощи эндоскопическими методами</w:t>
      </w:r>
      <w:r w:rsidR="00141BAD" w:rsidRPr="009A088C">
        <w:rPr>
          <w:rFonts w:ascii="Times New Roman" w:hAnsi="Times New Roman" w:cs="Times New Roman"/>
          <w:bCs w:val="0"/>
          <w:sz w:val="24"/>
          <w:szCs w:val="24"/>
        </w:rPr>
        <w:t xml:space="preserve"> </w:t>
      </w:r>
      <w:r w:rsidR="006F180A" w:rsidRPr="009A088C">
        <w:rPr>
          <w:rFonts w:ascii="Times New Roman" w:hAnsi="Times New Roman" w:cs="Times New Roman"/>
          <w:bCs w:val="0"/>
          <w:sz w:val="24"/>
          <w:szCs w:val="24"/>
        </w:rPr>
        <w:t>в стационарах неинфекционного профиля</w:t>
      </w:r>
      <w:r w:rsidR="00394C32" w:rsidRPr="00001DB6">
        <w:rPr>
          <w:rFonts w:ascii="Times New Roman" w:hAnsi="Times New Roman" w:cs="Times New Roman"/>
          <w:bCs w:val="0"/>
          <w:sz w:val="24"/>
          <w:szCs w:val="24"/>
        </w:rPr>
        <w:t xml:space="preserve"> в условиях эпидемического неблагополучия по COVID-2019</w:t>
      </w:r>
      <w:r w:rsidR="006F180A" w:rsidRPr="0065608B">
        <w:rPr>
          <w:rFonts w:ascii="Times New Roman" w:hAnsi="Times New Roman" w:cs="Times New Roman"/>
          <w:bCs w:val="0"/>
          <w:sz w:val="24"/>
          <w:szCs w:val="24"/>
        </w:rPr>
        <w:t>.</w:t>
      </w:r>
    </w:p>
    <w:p w:rsidR="00E20FA7" w:rsidRDefault="00777B14" w:rsidP="00574F54">
      <w:pPr>
        <w:tabs>
          <w:tab w:val="left" w:pos="851"/>
        </w:tabs>
        <w:spacing w:after="0"/>
        <w:ind w:left="-142" w:firstLine="709"/>
        <w:jc w:val="both"/>
        <w:rPr>
          <w:rFonts w:ascii="Times New Roman" w:hAnsi="Times New Roman" w:cs="Times New Roman"/>
          <w:sz w:val="24"/>
          <w:szCs w:val="24"/>
        </w:rPr>
      </w:pPr>
      <w:r w:rsidRPr="00897DB6">
        <w:rPr>
          <w:rFonts w:ascii="Times New Roman" w:hAnsi="Times New Roman" w:cs="Times New Roman"/>
          <w:b/>
          <w:sz w:val="24"/>
          <w:szCs w:val="24"/>
        </w:rPr>
        <w:t xml:space="preserve">Основная цель </w:t>
      </w:r>
      <w:r w:rsidR="006F180A" w:rsidRPr="00897DB6">
        <w:rPr>
          <w:rFonts w:ascii="Times New Roman" w:hAnsi="Times New Roman" w:cs="Times New Roman"/>
          <w:b/>
          <w:sz w:val="24"/>
          <w:szCs w:val="24"/>
        </w:rPr>
        <w:t>профилактических (</w:t>
      </w:r>
      <w:r w:rsidRPr="00897DB6">
        <w:rPr>
          <w:rFonts w:ascii="Times New Roman" w:hAnsi="Times New Roman" w:cs="Times New Roman"/>
          <w:b/>
          <w:sz w:val="24"/>
          <w:szCs w:val="24"/>
        </w:rPr>
        <w:t>противоэпидемических</w:t>
      </w:r>
      <w:r w:rsidR="006F180A" w:rsidRPr="00897DB6">
        <w:rPr>
          <w:rFonts w:ascii="Times New Roman" w:hAnsi="Times New Roman" w:cs="Times New Roman"/>
          <w:b/>
          <w:sz w:val="24"/>
          <w:szCs w:val="24"/>
        </w:rPr>
        <w:t>)</w:t>
      </w:r>
      <w:r w:rsidRPr="00897DB6">
        <w:rPr>
          <w:rFonts w:ascii="Times New Roman" w:hAnsi="Times New Roman" w:cs="Times New Roman"/>
          <w:b/>
          <w:sz w:val="24"/>
          <w:szCs w:val="24"/>
        </w:rPr>
        <w:t xml:space="preserve"> мер</w:t>
      </w:r>
      <w:r w:rsidR="006F180A" w:rsidRPr="00897DB6">
        <w:rPr>
          <w:rFonts w:ascii="Times New Roman" w:hAnsi="Times New Roman" w:cs="Times New Roman"/>
          <w:b/>
          <w:sz w:val="24"/>
          <w:szCs w:val="24"/>
        </w:rPr>
        <w:t>оприятий</w:t>
      </w:r>
      <w:r>
        <w:rPr>
          <w:rFonts w:ascii="Times New Roman" w:hAnsi="Times New Roman" w:cs="Times New Roman"/>
          <w:sz w:val="24"/>
          <w:szCs w:val="24"/>
        </w:rPr>
        <w:t xml:space="preserve"> в неинфекционном стационаре при проведении эндоскопических вмешательств</w:t>
      </w:r>
      <w:r w:rsidR="00394C32">
        <w:rPr>
          <w:rFonts w:ascii="Times New Roman" w:hAnsi="Times New Roman" w:cs="Times New Roman"/>
          <w:sz w:val="24"/>
          <w:szCs w:val="24"/>
        </w:rPr>
        <w:t xml:space="preserve"> </w:t>
      </w:r>
      <w:r>
        <w:rPr>
          <w:rFonts w:ascii="Times New Roman" w:hAnsi="Times New Roman" w:cs="Times New Roman"/>
          <w:sz w:val="24"/>
          <w:szCs w:val="24"/>
        </w:rPr>
        <w:t xml:space="preserve">- не допустить заноса </w:t>
      </w:r>
      <w:r w:rsidRPr="00777B14">
        <w:rPr>
          <w:rFonts w:ascii="Times New Roman" w:hAnsi="Times New Roman" w:cs="Times New Roman"/>
          <w:sz w:val="24"/>
          <w:szCs w:val="24"/>
        </w:rPr>
        <w:t>COVID-2019</w:t>
      </w:r>
      <w:r>
        <w:rPr>
          <w:rFonts w:ascii="Times New Roman" w:hAnsi="Times New Roman" w:cs="Times New Roman"/>
          <w:sz w:val="24"/>
          <w:szCs w:val="24"/>
        </w:rPr>
        <w:t>, защитить от инфицирования персонал и пациентов.</w:t>
      </w:r>
      <w:r w:rsidR="007B1C3A">
        <w:rPr>
          <w:rFonts w:ascii="Times New Roman" w:hAnsi="Times New Roman" w:cs="Times New Roman"/>
          <w:sz w:val="24"/>
          <w:szCs w:val="24"/>
        </w:rPr>
        <w:t xml:space="preserve"> </w:t>
      </w:r>
      <w:r w:rsidR="00E20FA7" w:rsidRPr="00E20FA7">
        <w:rPr>
          <w:rFonts w:ascii="Times New Roman" w:hAnsi="Times New Roman" w:cs="Times New Roman"/>
          <w:sz w:val="24"/>
          <w:szCs w:val="24"/>
        </w:rPr>
        <w:t>В этой связи необходимо решить</w:t>
      </w:r>
      <w:r w:rsidR="007B1C3A">
        <w:rPr>
          <w:rFonts w:ascii="Times New Roman" w:hAnsi="Times New Roman" w:cs="Times New Roman"/>
          <w:sz w:val="24"/>
          <w:szCs w:val="24"/>
        </w:rPr>
        <w:t xml:space="preserve"> </w:t>
      </w:r>
      <w:r w:rsidR="00E20FA7" w:rsidRPr="00E20FA7">
        <w:rPr>
          <w:rFonts w:ascii="Times New Roman" w:hAnsi="Times New Roman" w:cs="Times New Roman"/>
          <w:sz w:val="24"/>
          <w:szCs w:val="24"/>
        </w:rPr>
        <w:t xml:space="preserve">вопрос о сроках прекращения плановых </w:t>
      </w:r>
      <w:r>
        <w:rPr>
          <w:rFonts w:ascii="Times New Roman" w:hAnsi="Times New Roman" w:cs="Times New Roman"/>
          <w:sz w:val="24"/>
          <w:szCs w:val="24"/>
        </w:rPr>
        <w:t>эндоскопических</w:t>
      </w:r>
      <w:r w:rsidR="00E20FA7" w:rsidRPr="00E20FA7">
        <w:rPr>
          <w:rFonts w:ascii="Times New Roman" w:hAnsi="Times New Roman" w:cs="Times New Roman"/>
          <w:sz w:val="24"/>
          <w:szCs w:val="24"/>
        </w:rPr>
        <w:t xml:space="preserve"> вмешательств, которые могут быть отсрочены на 2-3 месяца</w:t>
      </w:r>
      <w:r>
        <w:rPr>
          <w:rFonts w:ascii="Times New Roman" w:hAnsi="Times New Roman" w:cs="Times New Roman"/>
          <w:sz w:val="24"/>
          <w:szCs w:val="24"/>
        </w:rPr>
        <w:t>,</w:t>
      </w:r>
      <w:r w:rsidR="00E20FA7" w:rsidRPr="00E20FA7">
        <w:rPr>
          <w:rFonts w:ascii="Times New Roman" w:hAnsi="Times New Roman" w:cs="Times New Roman"/>
          <w:sz w:val="24"/>
          <w:szCs w:val="24"/>
        </w:rPr>
        <w:t xml:space="preserve"> и сосредоточиться на экстренных случаях и состояниях, угрожающих жизни больного</w:t>
      </w:r>
      <w:r>
        <w:rPr>
          <w:rFonts w:ascii="Times New Roman" w:hAnsi="Times New Roman" w:cs="Times New Roman"/>
          <w:sz w:val="24"/>
          <w:szCs w:val="24"/>
        </w:rPr>
        <w:t>, не зависимо от области</w:t>
      </w:r>
      <w:r w:rsidR="007B1C3A">
        <w:rPr>
          <w:rFonts w:ascii="Times New Roman" w:hAnsi="Times New Roman" w:cs="Times New Roman"/>
          <w:sz w:val="24"/>
          <w:szCs w:val="24"/>
        </w:rPr>
        <w:t xml:space="preserve"> </w:t>
      </w:r>
      <w:r>
        <w:rPr>
          <w:rFonts w:ascii="Times New Roman" w:hAnsi="Times New Roman" w:cs="Times New Roman"/>
          <w:sz w:val="24"/>
          <w:szCs w:val="24"/>
        </w:rPr>
        <w:t>исследований</w:t>
      </w:r>
      <w:r w:rsidR="00FE35C2">
        <w:rPr>
          <w:rFonts w:ascii="Times New Roman" w:hAnsi="Times New Roman" w:cs="Times New Roman"/>
          <w:sz w:val="24"/>
          <w:szCs w:val="24"/>
        </w:rPr>
        <w:t xml:space="preserve"> (дыхательные пути, желудочно-кишечный тракт)</w:t>
      </w:r>
      <w:r>
        <w:rPr>
          <w:rFonts w:ascii="Times New Roman" w:hAnsi="Times New Roman" w:cs="Times New Roman"/>
          <w:sz w:val="24"/>
          <w:szCs w:val="24"/>
        </w:rPr>
        <w:t>.</w:t>
      </w:r>
      <w:r w:rsidR="00E20FA7" w:rsidRPr="00E20FA7">
        <w:rPr>
          <w:rFonts w:ascii="Times New Roman" w:hAnsi="Times New Roman" w:cs="Times New Roman"/>
          <w:sz w:val="24"/>
          <w:szCs w:val="24"/>
        </w:rPr>
        <w:t xml:space="preserve"> </w:t>
      </w:r>
    </w:p>
    <w:p w:rsidR="0022655F" w:rsidRPr="00FE3102" w:rsidRDefault="00777B14"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недопущения заноса </w:t>
      </w:r>
      <w:r w:rsidRPr="00777B14">
        <w:rPr>
          <w:rFonts w:ascii="Times New Roman" w:hAnsi="Times New Roman" w:cs="Times New Roman"/>
          <w:sz w:val="24"/>
          <w:szCs w:val="24"/>
        </w:rPr>
        <w:t>COVID-2019</w:t>
      </w:r>
      <w:r>
        <w:rPr>
          <w:rFonts w:ascii="Times New Roman" w:hAnsi="Times New Roman" w:cs="Times New Roman"/>
          <w:sz w:val="24"/>
          <w:szCs w:val="24"/>
        </w:rPr>
        <w:t xml:space="preserve"> все пациенты, которые нуждаются в неотложном эндоскопическом вмешательстве</w:t>
      </w:r>
      <w:r w:rsidR="00CD3521">
        <w:rPr>
          <w:rFonts w:ascii="Times New Roman" w:hAnsi="Times New Roman" w:cs="Times New Roman"/>
          <w:sz w:val="24"/>
          <w:szCs w:val="24"/>
        </w:rPr>
        <w:t>,</w:t>
      </w:r>
      <w:r>
        <w:rPr>
          <w:rFonts w:ascii="Times New Roman" w:hAnsi="Times New Roman" w:cs="Times New Roman"/>
          <w:sz w:val="24"/>
          <w:szCs w:val="24"/>
        </w:rPr>
        <w:t xml:space="preserve"> должны быть </w:t>
      </w:r>
      <w:proofErr w:type="spellStart"/>
      <w:r>
        <w:rPr>
          <w:rFonts w:ascii="Times New Roman" w:hAnsi="Times New Roman" w:cs="Times New Roman"/>
          <w:sz w:val="24"/>
          <w:szCs w:val="24"/>
        </w:rPr>
        <w:t>скринированы</w:t>
      </w:r>
      <w:proofErr w:type="spellEnd"/>
      <w:r>
        <w:rPr>
          <w:rFonts w:ascii="Times New Roman" w:hAnsi="Times New Roman" w:cs="Times New Roman"/>
          <w:sz w:val="24"/>
          <w:szCs w:val="24"/>
        </w:rPr>
        <w:t xml:space="preserve"> на предмет выявления рисков инфицирования. В соответствии с рекомендациями </w:t>
      </w:r>
      <w:r>
        <w:rPr>
          <w:rFonts w:ascii="Times New Roman" w:hAnsi="Times New Roman" w:cs="Times New Roman"/>
          <w:sz w:val="24"/>
          <w:szCs w:val="24"/>
          <w:lang w:val="en-US"/>
        </w:rPr>
        <w:t>ESGE</w:t>
      </w:r>
      <w:r w:rsidRPr="00394C32">
        <w:rPr>
          <w:rFonts w:ascii="Times New Roman" w:hAnsi="Times New Roman" w:cs="Times New Roman"/>
          <w:sz w:val="24"/>
          <w:szCs w:val="24"/>
        </w:rPr>
        <w:t xml:space="preserve"> </w:t>
      </w:r>
      <w:r>
        <w:rPr>
          <w:rFonts w:ascii="Times New Roman" w:hAnsi="Times New Roman" w:cs="Times New Roman"/>
          <w:sz w:val="24"/>
          <w:szCs w:val="24"/>
        </w:rPr>
        <w:t>и</w:t>
      </w:r>
      <w:r w:rsidRPr="00394C32">
        <w:rPr>
          <w:rFonts w:ascii="Times New Roman" w:hAnsi="Times New Roman" w:cs="Times New Roman"/>
          <w:sz w:val="24"/>
          <w:szCs w:val="24"/>
        </w:rPr>
        <w:t xml:space="preserve"> </w:t>
      </w:r>
      <w:r>
        <w:rPr>
          <w:rFonts w:ascii="Times New Roman" w:hAnsi="Times New Roman" w:cs="Times New Roman"/>
          <w:sz w:val="24"/>
          <w:szCs w:val="24"/>
          <w:lang w:val="en-US"/>
        </w:rPr>
        <w:t>ESGENA</w:t>
      </w:r>
      <w:r w:rsidRPr="00394C32">
        <w:rPr>
          <w:rFonts w:ascii="Times New Roman" w:hAnsi="Times New Roman" w:cs="Times New Roman"/>
          <w:sz w:val="24"/>
          <w:szCs w:val="24"/>
        </w:rPr>
        <w:t xml:space="preserve"> </w:t>
      </w:r>
      <w:r>
        <w:rPr>
          <w:rFonts w:ascii="Times New Roman" w:hAnsi="Times New Roman" w:cs="Times New Roman"/>
          <w:sz w:val="24"/>
          <w:szCs w:val="24"/>
        </w:rPr>
        <w:t>от</w:t>
      </w:r>
      <w:r w:rsidR="00780F87">
        <w:rPr>
          <w:rFonts w:ascii="Times New Roman" w:hAnsi="Times New Roman" w:cs="Times New Roman"/>
          <w:sz w:val="24"/>
          <w:szCs w:val="24"/>
        </w:rPr>
        <w:t>18.03.</w:t>
      </w:r>
      <w:r w:rsidR="00141BAD">
        <w:rPr>
          <w:rFonts w:ascii="Times New Roman" w:hAnsi="Times New Roman" w:cs="Times New Roman"/>
          <w:sz w:val="24"/>
          <w:szCs w:val="24"/>
        </w:rPr>
        <w:t>20</w:t>
      </w:r>
      <w:r w:rsidR="00141BAD" w:rsidRPr="00FE3102">
        <w:rPr>
          <w:rFonts w:ascii="Times New Roman" w:hAnsi="Times New Roman" w:cs="Times New Roman"/>
          <w:sz w:val="24"/>
          <w:szCs w:val="24"/>
        </w:rPr>
        <w:t>2</w:t>
      </w:r>
      <w:r w:rsidR="00141BAD">
        <w:rPr>
          <w:rFonts w:ascii="Times New Roman" w:hAnsi="Times New Roman" w:cs="Times New Roman"/>
          <w:sz w:val="24"/>
          <w:szCs w:val="24"/>
        </w:rPr>
        <w:t>0года</w:t>
      </w:r>
      <w:r w:rsidR="00141BAD" w:rsidRPr="00394C32">
        <w:rPr>
          <w:rFonts w:ascii="Times New Roman" w:hAnsi="Times New Roman" w:cs="Times New Roman"/>
          <w:sz w:val="24"/>
          <w:szCs w:val="24"/>
        </w:rPr>
        <w:t xml:space="preserve"> </w:t>
      </w:r>
      <w:r w:rsidR="00780F87" w:rsidRPr="00394C32">
        <w:rPr>
          <w:rFonts w:ascii="Times New Roman" w:hAnsi="Times New Roman" w:cs="Times New Roman"/>
          <w:sz w:val="24"/>
          <w:szCs w:val="24"/>
        </w:rPr>
        <w:t>[1]</w:t>
      </w:r>
      <w:r w:rsidR="00780F87">
        <w:rPr>
          <w:rFonts w:ascii="Times New Roman" w:hAnsi="Times New Roman" w:cs="Times New Roman"/>
          <w:sz w:val="24"/>
          <w:szCs w:val="24"/>
        </w:rPr>
        <w:t xml:space="preserve"> пациент</w:t>
      </w:r>
      <w:r w:rsidR="00394C32">
        <w:rPr>
          <w:rFonts w:ascii="Times New Roman" w:hAnsi="Times New Roman" w:cs="Times New Roman"/>
          <w:sz w:val="24"/>
          <w:szCs w:val="24"/>
        </w:rPr>
        <w:t>ы</w:t>
      </w:r>
      <w:r w:rsidR="00780F87">
        <w:rPr>
          <w:rFonts w:ascii="Times New Roman" w:hAnsi="Times New Roman" w:cs="Times New Roman"/>
          <w:sz w:val="24"/>
          <w:szCs w:val="24"/>
        </w:rPr>
        <w:t xml:space="preserve"> делят</w:t>
      </w:r>
      <w:r w:rsidR="00394C32">
        <w:rPr>
          <w:rFonts w:ascii="Times New Roman" w:hAnsi="Times New Roman" w:cs="Times New Roman"/>
          <w:sz w:val="24"/>
          <w:szCs w:val="24"/>
        </w:rPr>
        <w:t>ся</w:t>
      </w:r>
      <w:r w:rsidR="00780F87">
        <w:rPr>
          <w:rFonts w:ascii="Times New Roman" w:hAnsi="Times New Roman" w:cs="Times New Roman"/>
          <w:sz w:val="24"/>
          <w:szCs w:val="24"/>
        </w:rPr>
        <w:t xml:space="preserve"> на 2 группы риска. Критерии</w:t>
      </w:r>
      <w:r w:rsidR="00394C32">
        <w:rPr>
          <w:rFonts w:ascii="Times New Roman" w:hAnsi="Times New Roman" w:cs="Times New Roman"/>
          <w:sz w:val="24"/>
          <w:szCs w:val="24"/>
        </w:rPr>
        <w:t>,</w:t>
      </w:r>
      <w:r w:rsidR="00780F87">
        <w:rPr>
          <w:rFonts w:ascii="Times New Roman" w:hAnsi="Times New Roman" w:cs="Times New Roman"/>
          <w:sz w:val="24"/>
          <w:szCs w:val="24"/>
        </w:rPr>
        <w:t xml:space="preserve"> позволяющие стратифицировать пациентов </w:t>
      </w:r>
      <w:r w:rsidR="00141BAD">
        <w:rPr>
          <w:rFonts w:ascii="Times New Roman" w:hAnsi="Times New Roman" w:cs="Times New Roman"/>
          <w:sz w:val="24"/>
          <w:szCs w:val="24"/>
        </w:rPr>
        <w:t xml:space="preserve">в </w:t>
      </w:r>
      <w:r w:rsidR="00394C32">
        <w:rPr>
          <w:rFonts w:ascii="Times New Roman" w:hAnsi="Times New Roman" w:cs="Times New Roman"/>
          <w:sz w:val="24"/>
          <w:szCs w:val="24"/>
        </w:rPr>
        <w:t>группы</w:t>
      </w:r>
      <w:r w:rsidR="00CD3521">
        <w:rPr>
          <w:rFonts w:ascii="Times New Roman" w:hAnsi="Times New Roman" w:cs="Times New Roman"/>
          <w:sz w:val="24"/>
          <w:szCs w:val="24"/>
        </w:rPr>
        <w:t>,</w:t>
      </w:r>
      <w:r w:rsidR="00394C32">
        <w:rPr>
          <w:rFonts w:ascii="Times New Roman" w:hAnsi="Times New Roman" w:cs="Times New Roman"/>
          <w:sz w:val="24"/>
          <w:szCs w:val="24"/>
        </w:rPr>
        <w:t xml:space="preserve"> </w:t>
      </w:r>
      <w:r w:rsidR="00780F87">
        <w:rPr>
          <w:rFonts w:ascii="Times New Roman" w:hAnsi="Times New Roman" w:cs="Times New Roman"/>
          <w:sz w:val="24"/>
          <w:szCs w:val="24"/>
        </w:rPr>
        <w:t>даны в таблице №1.</w:t>
      </w:r>
    </w:p>
    <w:p w:rsidR="00574F54" w:rsidRDefault="00574F54" w:rsidP="00574F54">
      <w:pPr>
        <w:tabs>
          <w:tab w:val="left" w:pos="851"/>
        </w:tabs>
        <w:spacing w:after="0"/>
        <w:ind w:left="-142" w:firstLine="709"/>
        <w:jc w:val="both"/>
        <w:rPr>
          <w:rFonts w:ascii="Times New Roman" w:hAnsi="Times New Roman" w:cs="Times New Roman"/>
          <w:sz w:val="24"/>
          <w:szCs w:val="24"/>
        </w:rPr>
      </w:pPr>
    </w:p>
    <w:p w:rsidR="00780F87" w:rsidRPr="00780F87" w:rsidRDefault="00780F87" w:rsidP="00574F54">
      <w:pPr>
        <w:tabs>
          <w:tab w:val="left" w:pos="851"/>
        </w:tabs>
        <w:spacing w:after="0"/>
        <w:ind w:left="-142" w:firstLine="709"/>
        <w:jc w:val="both"/>
        <w:rPr>
          <w:rFonts w:ascii="Times New Roman" w:hAnsi="Times New Roman" w:cs="Times New Roman"/>
          <w:sz w:val="24"/>
          <w:szCs w:val="24"/>
        </w:rPr>
      </w:pPr>
      <w:r w:rsidRPr="00394C32">
        <w:rPr>
          <w:rFonts w:ascii="Times New Roman" w:hAnsi="Times New Roman" w:cs="Times New Roman"/>
          <w:sz w:val="24"/>
          <w:szCs w:val="24"/>
        </w:rPr>
        <w:t xml:space="preserve">Таблица 1. Стратификация риска </w:t>
      </w:r>
      <w:r>
        <w:rPr>
          <w:rFonts w:ascii="Times New Roman" w:hAnsi="Times New Roman" w:cs="Times New Roman"/>
          <w:sz w:val="24"/>
          <w:szCs w:val="24"/>
        </w:rPr>
        <w:t xml:space="preserve">инфицирования </w:t>
      </w:r>
      <w:r w:rsidR="00394C32">
        <w:rPr>
          <w:rFonts w:ascii="Times New Roman" w:hAnsi="Times New Roman" w:cs="Times New Roman"/>
          <w:sz w:val="24"/>
          <w:szCs w:val="24"/>
          <w:lang w:val="en-US"/>
        </w:rPr>
        <w:t>SARS</w:t>
      </w:r>
      <w:r w:rsidR="00394C32" w:rsidRPr="00F052EB">
        <w:rPr>
          <w:rFonts w:ascii="Times New Roman" w:hAnsi="Times New Roman" w:cs="Times New Roman"/>
          <w:sz w:val="24"/>
          <w:szCs w:val="24"/>
        </w:rPr>
        <w:t>-</w:t>
      </w:r>
      <w:proofErr w:type="spellStart"/>
      <w:r w:rsidR="00394C32">
        <w:rPr>
          <w:rFonts w:ascii="Times New Roman" w:hAnsi="Times New Roman" w:cs="Times New Roman"/>
          <w:sz w:val="24"/>
          <w:szCs w:val="24"/>
          <w:lang w:val="en-US"/>
        </w:rPr>
        <w:t>CoV</w:t>
      </w:r>
      <w:proofErr w:type="spellEnd"/>
      <w:r w:rsidR="00394C32" w:rsidRPr="00F052EB">
        <w:rPr>
          <w:rFonts w:ascii="Times New Roman" w:hAnsi="Times New Roman" w:cs="Times New Roman"/>
          <w:sz w:val="24"/>
          <w:szCs w:val="24"/>
        </w:rPr>
        <w:t>-2</w:t>
      </w:r>
      <w:r w:rsidR="00897DB6">
        <w:rPr>
          <w:rFonts w:ascii="Times New Roman" w:hAnsi="Times New Roman" w:cs="Times New Roman"/>
          <w:sz w:val="24"/>
          <w:szCs w:val="24"/>
        </w:rPr>
        <w:t xml:space="preserve"> </w:t>
      </w:r>
      <w:r w:rsidRPr="00394C32">
        <w:rPr>
          <w:rFonts w:ascii="Times New Roman" w:hAnsi="Times New Roman" w:cs="Times New Roman"/>
          <w:sz w:val="24"/>
          <w:szCs w:val="24"/>
        </w:rPr>
        <w:t xml:space="preserve">пациентов, нуждающихся в </w:t>
      </w:r>
      <w:r>
        <w:rPr>
          <w:rFonts w:ascii="Times New Roman" w:hAnsi="Times New Roman" w:cs="Times New Roman"/>
          <w:sz w:val="24"/>
          <w:szCs w:val="24"/>
        </w:rPr>
        <w:t>эндоск</w:t>
      </w:r>
      <w:r w:rsidR="00394C32">
        <w:rPr>
          <w:rFonts w:ascii="Times New Roman" w:hAnsi="Times New Roman" w:cs="Times New Roman"/>
          <w:sz w:val="24"/>
          <w:szCs w:val="24"/>
        </w:rPr>
        <w:t>о</w:t>
      </w:r>
      <w:r>
        <w:rPr>
          <w:rFonts w:ascii="Times New Roman" w:hAnsi="Times New Roman" w:cs="Times New Roman"/>
          <w:sz w:val="24"/>
          <w:szCs w:val="24"/>
        </w:rPr>
        <w:t>пическом</w:t>
      </w:r>
      <w:r w:rsidR="007B1C3A">
        <w:rPr>
          <w:rFonts w:ascii="Times New Roman" w:hAnsi="Times New Roman" w:cs="Times New Roman"/>
          <w:sz w:val="24"/>
          <w:szCs w:val="24"/>
        </w:rPr>
        <w:t xml:space="preserve"> </w:t>
      </w:r>
      <w:r>
        <w:rPr>
          <w:rFonts w:ascii="Times New Roman" w:hAnsi="Times New Roman" w:cs="Times New Roman"/>
          <w:sz w:val="24"/>
          <w:szCs w:val="24"/>
        </w:rPr>
        <w:t>вмешательстве.*</w:t>
      </w:r>
    </w:p>
    <w:tbl>
      <w:tblPr>
        <w:tblStyle w:val="a3"/>
        <w:tblW w:w="9287" w:type="dxa"/>
        <w:tblLook w:val="04A0" w:firstRow="1" w:lastRow="0" w:firstColumn="1" w:lastColumn="0" w:noHBand="0" w:noVBand="1"/>
      </w:tblPr>
      <w:tblGrid>
        <w:gridCol w:w="1951"/>
        <w:gridCol w:w="7336"/>
      </w:tblGrid>
      <w:tr w:rsidR="00780F87" w:rsidTr="00574F54">
        <w:tc>
          <w:tcPr>
            <w:tcW w:w="1951" w:type="dxa"/>
          </w:tcPr>
          <w:p w:rsidR="00780F87" w:rsidRDefault="00780F87" w:rsidP="00574F54">
            <w:pPr>
              <w:tabs>
                <w:tab w:val="left" w:pos="851"/>
              </w:tabs>
              <w:ind w:left="-142"/>
              <w:jc w:val="both"/>
              <w:rPr>
                <w:rFonts w:ascii="Times New Roman" w:hAnsi="Times New Roman" w:cs="Times New Roman"/>
                <w:sz w:val="24"/>
                <w:szCs w:val="24"/>
              </w:rPr>
            </w:pPr>
            <w:r>
              <w:rPr>
                <w:rFonts w:ascii="Times New Roman" w:hAnsi="Times New Roman" w:cs="Times New Roman"/>
                <w:sz w:val="24"/>
                <w:szCs w:val="24"/>
              </w:rPr>
              <w:t xml:space="preserve">Уровень </w:t>
            </w:r>
            <w:r w:rsidR="00141BAD">
              <w:rPr>
                <w:rFonts w:ascii="Times New Roman" w:hAnsi="Times New Roman" w:cs="Times New Roman"/>
                <w:sz w:val="24"/>
                <w:szCs w:val="24"/>
              </w:rPr>
              <w:t>рис</w:t>
            </w:r>
            <w:r>
              <w:rPr>
                <w:rFonts w:ascii="Times New Roman" w:hAnsi="Times New Roman" w:cs="Times New Roman"/>
                <w:sz w:val="24"/>
                <w:szCs w:val="24"/>
              </w:rPr>
              <w:t>ка</w:t>
            </w:r>
          </w:p>
        </w:tc>
        <w:tc>
          <w:tcPr>
            <w:tcW w:w="7336" w:type="dxa"/>
          </w:tcPr>
          <w:p w:rsidR="00780F87" w:rsidRDefault="00780F87" w:rsidP="00574F54">
            <w:pPr>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Критерии риска</w:t>
            </w:r>
          </w:p>
        </w:tc>
      </w:tr>
      <w:tr w:rsidR="00780F87" w:rsidTr="00574F54">
        <w:tc>
          <w:tcPr>
            <w:tcW w:w="1951" w:type="dxa"/>
          </w:tcPr>
          <w:p w:rsidR="00141BAD" w:rsidRDefault="00141BAD" w:rsidP="00574F54">
            <w:pPr>
              <w:tabs>
                <w:tab w:val="left" w:pos="851"/>
              </w:tabs>
              <w:ind w:left="-142" w:firstLine="709"/>
              <w:jc w:val="both"/>
              <w:rPr>
                <w:rFonts w:ascii="Times New Roman" w:hAnsi="Times New Roman" w:cs="Times New Roman"/>
                <w:sz w:val="24"/>
                <w:szCs w:val="24"/>
              </w:rPr>
            </w:pPr>
          </w:p>
          <w:p w:rsidR="00141BAD" w:rsidRDefault="00141BAD" w:rsidP="00574F54">
            <w:pPr>
              <w:tabs>
                <w:tab w:val="left" w:pos="851"/>
              </w:tabs>
              <w:ind w:left="-142" w:firstLine="709"/>
              <w:jc w:val="both"/>
              <w:rPr>
                <w:rFonts w:ascii="Times New Roman" w:hAnsi="Times New Roman" w:cs="Times New Roman"/>
                <w:sz w:val="24"/>
                <w:szCs w:val="24"/>
              </w:rPr>
            </w:pPr>
          </w:p>
          <w:p w:rsidR="00141BAD" w:rsidRDefault="00141BAD" w:rsidP="00574F54">
            <w:pPr>
              <w:tabs>
                <w:tab w:val="left" w:pos="851"/>
              </w:tabs>
              <w:ind w:left="-142" w:firstLine="709"/>
              <w:jc w:val="both"/>
              <w:rPr>
                <w:rFonts w:ascii="Times New Roman" w:hAnsi="Times New Roman" w:cs="Times New Roman"/>
                <w:sz w:val="24"/>
                <w:szCs w:val="24"/>
              </w:rPr>
            </w:pPr>
          </w:p>
          <w:p w:rsidR="00780F87" w:rsidRDefault="00780F87" w:rsidP="00574F54">
            <w:pPr>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Низкий</w:t>
            </w:r>
          </w:p>
        </w:tc>
        <w:tc>
          <w:tcPr>
            <w:tcW w:w="7336" w:type="dxa"/>
          </w:tcPr>
          <w:p w:rsidR="00780F87" w:rsidRPr="00780F87" w:rsidRDefault="00CD3521" w:rsidP="00574F54">
            <w:pPr>
              <w:tabs>
                <w:tab w:val="left" w:pos="851"/>
              </w:tabs>
              <w:ind w:left="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Симптомы</w:t>
            </w:r>
            <w:r w:rsidR="00780F87">
              <w:rPr>
                <w:rFonts w:ascii="Times New Roman" w:hAnsi="Times New Roman" w:cs="Times New Roman"/>
                <w:sz w:val="24"/>
                <w:szCs w:val="24"/>
              </w:rPr>
              <w:t xml:space="preserve"> заболевания</w:t>
            </w:r>
            <w:r w:rsidR="00780F87" w:rsidRPr="00780F87">
              <w:rPr>
                <w:rFonts w:ascii="Times New Roman" w:hAnsi="Times New Roman" w:cs="Times New Roman"/>
                <w:sz w:val="24"/>
                <w:szCs w:val="24"/>
              </w:rPr>
              <w:t xml:space="preserve"> (лихорадка,</w:t>
            </w:r>
            <w:r w:rsidR="00780F87">
              <w:rPr>
                <w:rFonts w:ascii="Times New Roman" w:hAnsi="Times New Roman" w:cs="Times New Roman"/>
                <w:sz w:val="24"/>
                <w:szCs w:val="24"/>
              </w:rPr>
              <w:t xml:space="preserve"> интоксикаци</w:t>
            </w:r>
            <w:r>
              <w:rPr>
                <w:rFonts w:ascii="Times New Roman" w:hAnsi="Times New Roman" w:cs="Times New Roman"/>
                <w:sz w:val="24"/>
                <w:szCs w:val="24"/>
              </w:rPr>
              <w:t>я</w:t>
            </w:r>
            <w:r w:rsidR="00780F87">
              <w:rPr>
                <w:rFonts w:ascii="Times New Roman" w:hAnsi="Times New Roman" w:cs="Times New Roman"/>
                <w:sz w:val="24"/>
                <w:szCs w:val="24"/>
              </w:rPr>
              <w:t xml:space="preserve">, боли в мышцах, </w:t>
            </w:r>
            <w:r w:rsidR="00780F87" w:rsidRPr="00780F87">
              <w:rPr>
                <w:rFonts w:ascii="Times New Roman" w:hAnsi="Times New Roman" w:cs="Times New Roman"/>
                <w:sz w:val="24"/>
                <w:szCs w:val="24"/>
              </w:rPr>
              <w:t xml:space="preserve">кашель, </w:t>
            </w:r>
            <w:r w:rsidR="00780F87">
              <w:rPr>
                <w:rFonts w:ascii="Times New Roman" w:hAnsi="Times New Roman" w:cs="Times New Roman"/>
                <w:sz w:val="24"/>
                <w:szCs w:val="24"/>
              </w:rPr>
              <w:t>затрудненное дыхание</w:t>
            </w:r>
            <w:r w:rsidR="00780F87" w:rsidRPr="00780F87">
              <w:rPr>
                <w:rFonts w:ascii="Times New Roman" w:hAnsi="Times New Roman" w:cs="Times New Roman"/>
                <w:sz w:val="24"/>
                <w:szCs w:val="24"/>
              </w:rPr>
              <w:t>, диарея</w:t>
            </w:r>
            <w:r w:rsidR="00780F87">
              <w:rPr>
                <w:rFonts w:ascii="Times New Roman" w:hAnsi="Times New Roman" w:cs="Times New Roman"/>
                <w:sz w:val="24"/>
                <w:szCs w:val="24"/>
              </w:rPr>
              <w:t>, потеря обоняния</w:t>
            </w:r>
            <w:r w:rsidR="00780F87" w:rsidRPr="00780F87">
              <w:rPr>
                <w:rFonts w:ascii="Times New Roman" w:hAnsi="Times New Roman" w:cs="Times New Roman"/>
                <w:sz w:val="24"/>
                <w:szCs w:val="24"/>
              </w:rPr>
              <w:t>)</w:t>
            </w:r>
            <w:r w:rsidR="00897DB6">
              <w:rPr>
                <w:rFonts w:ascii="Times New Roman" w:hAnsi="Times New Roman" w:cs="Times New Roman"/>
                <w:sz w:val="24"/>
                <w:szCs w:val="24"/>
              </w:rPr>
              <w:t xml:space="preserve"> </w:t>
            </w:r>
            <w:r>
              <w:rPr>
                <w:rFonts w:ascii="Times New Roman" w:hAnsi="Times New Roman" w:cs="Times New Roman"/>
                <w:sz w:val="24"/>
                <w:szCs w:val="24"/>
              </w:rPr>
              <w:t>отсутствуют</w:t>
            </w:r>
            <w:r w:rsidR="00897DB6">
              <w:rPr>
                <w:rFonts w:ascii="Times New Roman" w:hAnsi="Times New Roman" w:cs="Times New Roman"/>
                <w:sz w:val="24"/>
                <w:szCs w:val="24"/>
              </w:rPr>
              <w:t>.</w:t>
            </w:r>
            <w:proofErr w:type="gramEnd"/>
          </w:p>
          <w:p w:rsidR="00780F87" w:rsidRDefault="00780F87" w:rsidP="00574F54">
            <w:pPr>
              <w:tabs>
                <w:tab w:val="left" w:pos="851"/>
              </w:tabs>
              <w:ind w:left="34"/>
              <w:jc w:val="both"/>
              <w:rPr>
                <w:rFonts w:ascii="Times New Roman" w:hAnsi="Times New Roman" w:cs="Times New Roman"/>
                <w:sz w:val="24"/>
                <w:szCs w:val="24"/>
              </w:rPr>
            </w:pPr>
            <w:r>
              <w:rPr>
                <w:rFonts w:ascii="Times New Roman" w:hAnsi="Times New Roman" w:cs="Times New Roman"/>
                <w:sz w:val="24"/>
                <w:szCs w:val="24"/>
              </w:rPr>
              <w:lastRenderedPageBreak/>
              <w:t>Отрицание</w:t>
            </w:r>
            <w:r w:rsidRPr="00780F87">
              <w:rPr>
                <w:rFonts w:ascii="Times New Roman" w:hAnsi="Times New Roman" w:cs="Times New Roman"/>
                <w:sz w:val="24"/>
                <w:szCs w:val="24"/>
              </w:rPr>
              <w:t xml:space="preserve"> контактов с </w:t>
            </w:r>
            <w:r>
              <w:rPr>
                <w:rFonts w:ascii="Times New Roman" w:hAnsi="Times New Roman" w:cs="Times New Roman"/>
                <w:sz w:val="24"/>
                <w:szCs w:val="24"/>
              </w:rPr>
              <w:t xml:space="preserve">больными </w:t>
            </w:r>
            <w:r w:rsidRPr="00780F87">
              <w:rPr>
                <w:rFonts w:ascii="Times New Roman" w:hAnsi="Times New Roman" w:cs="Times New Roman"/>
                <w:sz w:val="24"/>
                <w:szCs w:val="24"/>
              </w:rPr>
              <w:t>COVID</w:t>
            </w:r>
            <w:r w:rsidR="00897DB6">
              <w:rPr>
                <w:rFonts w:ascii="Times New Roman" w:hAnsi="Times New Roman" w:cs="Times New Roman"/>
                <w:sz w:val="24"/>
                <w:szCs w:val="24"/>
              </w:rPr>
              <w:t>.</w:t>
            </w:r>
          </w:p>
          <w:p w:rsidR="00780F87" w:rsidRDefault="00780F87" w:rsidP="00574F54">
            <w:pPr>
              <w:tabs>
                <w:tab w:val="left" w:pos="851"/>
              </w:tabs>
              <w:ind w:left="34"/>
              <w:jc w:val="both"/>
              <w:rPr>
                <w:rFonts w:ascii="Times New Roman" w:hAnsi="Times New Roman" w:cs="Times New Roman"/>
                <w:sz w:val="24"/>
                <w:szCs w:val="24"/>
              </w:rPr>
            </w:pPr>
            <w:r>
              <w:rPr>
                <w:rFonts w:ascii="Times New Roman" w:hAnsi="Times New Roman" w:cs="Times New Roman"/>
                <w:sz w:val="24"/>
                <w:szCs w:val="24"/>
              </w:rPr>
              <w:t>Строгое соблюдение самоизоляции в течение 14 дней</w:t>
            </w:r>
            <w:r w:rsidR="00897DB6">
              <w:rPr>
                <w:rFonts w:ascii="Times New Roman" w:hAnsi="Times New Roman" w:cs="Times New Roman"/>
                <w:sz w:val="24"/>
                <w:szCs w:val="24"/>
              </w:rPr>
              <w:t>.</w:t>
            </w:r>
          </w:p>
          <w:p w:rsidR="00780F87" w:rsidRDefault="00780F87" w:rsidP="00574F54">
            <w:pPr>
              <w:tabs>
                <w:tab w:val="left" w:pos="851"/>
              </w:tabs>
              <w:ind w:left="34"/>
              <w:jc w:val="both"/>
              <w:rPr>
                <w:rFonts w:ascii="Times New Roman" w:hAnsi="Times New Roman" w:cs="Times New Roman"/>
                <w:sz w:val="24"/>
                <w:szCs w:val="24"/>
              </w:rPr>
            </w:pPr>
            <w:r>
              <w:rPr>
                <w:rFonts w:ascii="Times New Roman" w:hAnsi="Times New Roman" w:cs="Times New Roman"/>
                <w:sz w:val="24"/>
                <w:szCs w:val="24"/>
              </w:rPr>
              <w:t xml:space="preserve">Отсутствие поездок в страны или регионы страны с высокой заболеваемостью </w:t>
            </w:r>
            <w:r w:rsidRPr="00780F87">
              <w:rPr>
                <w:rFonts w:ascii="Times New Roman" w:hAnsi="Times New Roman" w:cs="Times New Roman"/>
                <w:sz w:val="24"/>
                <w:szCs w:val="24"/>
              </w:rPr>
              <w:t>COVID-19</w:t>
            </w:r>
            <w:r w:rsidR="000D0C41">
              <w:t xml:space="preserve"> </w:t>
            </w:r>
            <w:r w:rsidR="000D0C41" w:rsidRPr="000D0C41">
              <w:rPr>
                <w:rFonts w:ascii="Times New Roman" w:hAnsi="Times New Roman" w:cs="Times New Roman"/>
                <w:sz w:val="24"/>
                <w:szCs w:val="24"/>
              </w:rPr>
              <w:t>в течение предыдущих 14 дней</w:t>
            </w:r>
            <w:r w:rsidR="00897DB6">
              <w:rPr>
                <w:rFonts w:ascii="Times New Roman" w:hAnsi="Times New Roman" w:cs="Times New Roman"/>
                <w:sz w:val="24"/>
                <w:szCs w:val="24"/>
              </w:rPr>
              <w:t>.</w:t>
            </w:r>
          </w:p>
          <w:p w:rsidR="00FE35C2" w:rsidRDefault="00FE35C2" w:rsidP="00574F54">
            <w:pPr>
              <w:tabs>
                <w:tab w:val="left" w:pos="851"/>
              </w:tabs>
              <w:ind w:left="34"/>
              <w:jc w:val="both"/>
              <w:rPr>
                <w:rFonts w:ascii="Times New Roman" w:hAnsi="Times New Roman" w:cs="Times New Roman"/>
                <w:sz w:val="24"/>
                <w:szCs w:val="24"/>
              </w:rPr>
            </w:pPr>
            <w:r>
              <w:rPr>
                <w:rFonts w:ascii="Times New Roman" w:hAnsi="Times New Roman" w:cs="Times New Roman"/>
                <w:sz w:val="24"/>
                <w:szCs w:val="24"/>
              </w:rPr>
              <w:t xml:space="preserve">Экспресс-тест на </w:t>
            </w:r>
            <w:r w:rsidRPr="00FE35C2">
              <w:rPr>
                <w:rFonts w:ascii="Times New Roman" w:hAnsi="Times New Roman" w:cs="Times New Roman"/>
                <w:sz w:val="24"/>
                <w:szCs w:val="24"/>
              </w:rPr>
              <w:t>SARS-CoV-2</w:t>
            </w:r>
            <w:r>
              <w:rPr>
                <w:rFonts w:ascii="Times New Roman" w:hAnsi="Times New Roman" w:cs="Times New Roman"/>
                <w:sz w:val="24"/>
                <w:szCs w:val="24"/>
              </w:rPr>
              <w:t xml:space="preserve"> отрицательный (делаем при наличии в день исследования)</w:t>
            </w:r>
            <w:r w:rsidR="00897DB6">
              <w:rPr>
                <w:rFonts w:ascii="Times New Roman" w:hAnsi="Times New Roman" w:cs="Times New Roman"/>
                <w:sz w:val="24"/>
                <w:szCs w:val="24"/>
              </w:rPr>
              <w:t>.</w:t>
            </w:r>
          </w:p>
        </w:tc>
      </w:tr>
      <w:tr w:rsidR="00780F87" w:rsidTr="00574F54">
        <w:tc>
          <w:tcPr>
            <w:tcW w:w="1951" w:type="dxa"/>
          </w:tcPr>
          <w:p w:rsidR="00141BAD" w:rsidRDefault="00141BAD" w:rsidP="00574F54">
            <w:pPr>
              <w:tabs>
                <w:tab w:val="left" w:pos="851"/>
              </w:tabs>
              <w:ind w:left="-142" w:firstLine="709"/>
              <w:jc w:val="both"/>
              <w:rPr>
                <w:rFonts w:ascii="Times New Roman" w:hAnsi="Times New Roman" w:cs="Times New Roman"/>
                <w:sz w:val="24"/>
                <w:szCs w:val="24"/>
              </w:rPr>
            </w:pPr>
          </w:p>
          <w:p w:rsidR="00141BAD" w:rsidRDefault="00141BAD" w:rsidP="00574F54">
            <w:pPr>
              <w:tabs>
                <w:tab w:val="left" w:pos="851"/>
              </w:tabs>
              <w:ind w:left="-142" w:firstLine="709"/>
              <w:jc w:val="both"/>
              <w:rPr>
                <w:rFonts w:ascii="Times New Roman" w:hAnsi="Times New Roman" w:cs="Times New Roman"/>
                <w:sz w:val="24"/>
                <w:szCs w:val="24"/>
              </w:rPr>
            </w:pPr>
          </w:p>
          <w:p w:rsidR="00141BAD" w:rsidRDefault="00141BAD" w:rsidP="00574F54">
            <w:pPr>
              <w:tabs>
                <w:tab w:val="left" w:pos="851"/>
              </w:tabs>
              <w:ind w:left="-142" w:firstLine="709"/>
              <w:jc w:val="both"/>
              <w:rPr>
                <w:rFonts w:ascii="Times New Roman" w:hAnsi="Times New Roman" w:cs="Times New Roman"/>
                <w:sz w:val="24"/>
                <w:szCs w:val="24"/>
              </w:rPr>
            </w:pPr>
          </w:p>
          <w:p w:rsidR="00141BAD" w:rsidRDefault="00141BAD" w:rsidP="00574F54">
            <w:pPr>
              <w:tabs>
                <w:tab w:val="left" w:pos="851"/>
              </w:tabs>
              <w:ind w:left="-142" w:firstLine="709"/>
              <w:jc w:val="both"/>
              <w:rPr>
                <w:rFonts w:ascii="Times New Roman" w:hAnsi="Times New Roman" w:cs="Times New Roman"/>
                <w:sz w:val="24"/>
                <w:szCs w:val="24"/>
              </w:rPr>
            </w:pPr>
          </w:p>
          <w:p w:rsidR="00780F87" w:rsidRDefault="00780F87" w:rsidP="00574F54">
            <w:pPr>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Высокий</w:t>
            </w:r>
          </w:p>
        </w:tc>
        <w:tc>
          <w:tcPr>
            <w:tcW w:w="7336" w:type="dxa"/>
          </w:tcPr>
          <w:p w:rsidR="00780F87" w:rsidRPr="00780F87" w:rsidRDefault="00780F87" w:rsidP="00574F54">
            <w:pPr>
              <w:tabs>
                <w:tab w:val="left" w:pos="851"/>
              </w:tabs>
              <w:ind w:left="34"/>
              <w:jc w:val="both"/>
              <w:rPr>
                <w:rFonts w:ascii="Times New Roman" w:hAnsi="Times New Roman" w:cs="Times New Roman"/>
                <w:sz w:val="24"/>
                <w:szCs w:val="24"/>
              </w:rPr>
            </w:pPr>
            <w:r w:rsidRPr="00780F87">
              <w:rPr>
                <w:rFonts w:ascii="Times New Roman" w:hAnsi="Times New Roman" w:cs="Times New Roman"/>
                <w:sz w:val="24"/>
                <w:szCs w:val="24"/>
              </w:rPr>
              <w:t>Наличие симптомов</w:t>
            </w:r>
            <w:r>
              <w:rPr>
                <w:rFonts w:ascii="Times New Roman" w:hAnsi="Times New Roman" w:cs="Times New Roman"/>
                <w:sz w:val="24"/>
                <w:szCs w:val="24"/>
              </w:rPr>
              <w:t xml:space="preserve">, характерных для </w:t>
            </w:r>
            <w:r w:rsidRPr="00780F87">
              <w:rPr>
                <w:rFonts w:ascii="Times New Roman" w:hAnsi="Times New Roman" w:cs="Times New Roman"/>
                <w:sz w:val="24"/>
                <w:szCs w:val="24"/>
              </w:rPr>
              <w:t>COVID-19</w:t>
            </w:r>
            <w:r w:rsidR="00CD3521">
              <w:rPr>
                <w:rFonts w:ascii="Times New Roman" w:hAnsi="Times New Roman" w:cs="Times New Roman"/>
                <w:sz w:val="24"/>
                <w:szCs w:val="24"/>
              </w:rPr>
              <w:t>,</w:t>
            </w:r>
            <w:r w:rsidR="00FE35C2">
              <w:rPr>
                <w:rFonts w:ascii="Times New Roman" w:hAnsi="Times New Roman" w:cs="Times New Roman"/>
                <w:sz w:val="24"/>
                <w:szCs w:val="24"/>
              </w:rPr>
              <w:t xml:space="preserve"> без</w:t>
            </w:r>
            <w:r w:rsidR="00CD3521">
              <w:rPr>
                <w:rFonts w:ascii="Times New Roman" w:hAnsi="Times New Roman" w:cs="Times New Roman"/>
                <w:sz w:val="24"/>
                <w:szCs w:val="24"/>
              </w:rPr>
              <w:t xml:space="preserve"> указания на</w:t>
            </w:r>
            <w:r w:rsidR="007B1C3A">
              <w:rPr>
                <w:rFonts w:ascii="Times New Roman" w:hAnsi="Times New Roman" w:cs="Times New Roman"/>
                <w:sz w:val="24"/>
                <w:szCs w:val="24"/>
              </w:rPr>
              <w:t xml:space="preserve"> </w:t>
            </w:r>
            <w:r w:rsidR="00FE35C2">
              <w:rPr>
                <w:rFonts w:ascii="Times New Roman" w:hAnsi="Times New Roman" w:cs="Times New Roman"/>
                <w:sz w:val="24"/>
                <w:szCs w:val="24"/>
              </w:rPr>
              <w:t>контакты с больным или путешествие в зону повышенного риска инфицирования в течение предыдущих 14 дней.</w:t>
            </w:r>
            <w:r w:rsidR="007B1C3A">
              <w:rPr>
                <w:rFonts w:ascii="Times New Roman" w:hAnsi="Times New Roman" w:cs="Times New Roman"/>
                <w:sz w:val="24"/>
                <w:szCs w:val="24"/>
              </w:rPr>
              <w:t xml:space="preserve"> </w:t>
            </w:r>
          </w:p>
          <w:p w:rsidR="00780F87" w:rsidRPr="00780F87" w:rsidRDefault="00FE35C2" w:rsidP="00574F54">
            <w:pPr>
              <w:tabs>
                <w:tab w:val="left" w:pos="851"/>
              </w:tabs>
              <w:ind w:left="34"/>
              <w:jc w:val="both"/>
              <w:rPr>
                <w:rFonts w:ascii="Times New Roman" w:hAnsi="Times New Roman" w:cs="Times New Roman"/>
                <w:sz w:val="24"/>
                <w:szCs w:val="24"/>
              </w:rPr>
            </w:pPr>
            <w:r>
              <w:rPr>
                <w:rFonts w:ascii="Times New Roman" w:hAnsi="Times New Roman" w:cs="Times New Roman"/>
                <w:sz w:val="24"/>
                <w:szCs w:val="24"/>
              </w:rPr>
              <w:t>Отсутствие симптомов заболевания, но наличие к</w:t>
            </w:r>
            <w:r w:rsidR="00780F87" w:rsidRPr="00780F87">
              <w:rPr>
                <w:rFonts w:ascii="Times New Roman" w:hAnsi="Times New Roman" w:cs="Times New Roman"/>
                <w:sz w:val="24"/>
                <w:szCs w:val="24"/>
              </w:rPr>
              <w:t>онтакт</w:t>
            </w:r>
            <w:r>
              <w:rPr>
                <w:rFonts w:ascii="Times New Roman" w:hAnsi="Times New Roman" w:cs="Times New Roman"/>
                <w:sz w:val="24"/>
                <w:szCs w:val="24"/>
              </w:rPr>
              <w:t>а</w:t>
            </w:r>
            <w:r w:rsidR="00780F87" w:rsidRPr="00780F87">
              <w:rPr>
                <w:rFonts w:ascii="Times New Roman" w:hAnsi="Times New Roman" w:cs="Times New Roman"/>
                <w:sz w:val="24"/>
                <w:szCs w:val="24"/>
              </w:rPr>
              <w:t xml:space="preserve"> с</w:t>
            </w:r>
            <w:r>
              <w:rPr>
                <w:rFonts w:ascii="Times New Roman" w:hAnsi="Times New Roman" w:cs="Times New Roman"/>
                <w:sz w:val="24"/>
                <w:szCs w:val="24"/>
              </w:rPr>
              <w:t xml:space="preserve"> </w:t>
            </w:r>
            <w:proofErr w:type="gramStart"/>
            <w:r w:rsidR="00CD3521">
              <w:rPr>
                <w:rFonts w:ascii="Times New Roman" w:hAnsi="Times New Roman" w:cs="Times New Roman"/>
                <w:sz w:val="24"/>
                <w:szCs w:val="24"/>
              </w:rPr>
              <w:t>заболевшим</w:t>
            </w:r>
            <w:proofErr w:type="gramEnd"/>
            <w:r w:rsidR="00CD3521">
              <w:rPr>
                <w:rFonts w:ascii="Times New Roman" w:hAnsi="Times New Roman" w:cs="Times New Roman"/>
                <w:sz w:val="24"/>
                <w:szCs w:val="24"/>
              </w:rPr>
              <w:t xml:space="preserve"> </w:t>
            </w:r>
            <w:r w:rsidR="00780F87" w:rsidRPr="00780F87">
              <w:rPr>
                <w:rFonts w:ascii="Times New Roman" w:hAnsi="Times New Roman" w:cs="Times New Roman"/>
                <w:sz w:val="24"/>
                <w:szCs w:val="24"/>
              </w:rPr>
              <w:t>COVID-19</w:t>
            </w:r>
            <w:r w:rsidR="00CD3521">
              <w:rPr>
                <w:rFonts w:ascii="Times New Roman" w:hAnsi="Times New Roman" w:cs="Times New Roman"/>
                <w:sz w:val="24"/>
                <w:szCs w:val="24"/>
              </w:rPr>
              <w:t xml:space="preserve"> </w:t>
            </w:r>
            <w:r>
              <w:rPr>
                <w:rFonts w:ascii="Times New Roman" w:hAnsi="Times New Roman" w:cs="Times New Roman"/>
                <w:sz w:val="24"/>
                <w:szCs w:val="24"/>
              </w:rPr>
              <w:t>и/или п</w:t>
            </w:r>
            <w:r w:rsidR="00780F87" w:rsidRPr="00780F87">
              <w:rPr>
                <w:rFonts w:ascii="Times New Roman" w:hAnsi="Times New Roman" w:cs="Times New Roman"/>
                <w:sz w:val="24"/>
                <w:szCs w:val="24"/>
              </w:rPr>
              <w:t>утешествие в зону повышенного риска в течение предыдущих 14 дней</w:t>
            </w:r>
            <w:r w:rsidR="000D0C41">
              <w:rPr>
                <w:rFonts w:ascii="Times New Roman" w:hAnsi="Times New Roman" w:cs="Times New Roman"/>
                <w:sz w:val="24"/>
                <w:szCs w:val="24"/>
              </w:rPr>
              <w:t>.</w:t>
            </w:r>
          </w:p>
          <w:p w:rsidR="00780F87" w:rsidRDefault="00FE35C2" w:rsidP="00574F54">
            <w:pPr>
              <w:tabs>
                <w:tab w:val="left" w:pos="851"/>
              </w:tabs>
              <w:ind w:left="34"/>
              <w:jc w:val="both"/>
              <w:rPr>
                <w:rFonts w:ascii="Times New Roman" w:hAnsi="Times New Roman" w:cs="Times New Roman"/>
                <w:sz w:val="24"/>
                <w:szCs w:val="24"/>
              </w:rPr>
            </w:pPr>
            <w:r>
              <w:rPr>
                <w:rFonts w:ascii="Times New Roman" w:hAnsi="Times New Roman" w:cs="Times New Roman"/>
                <w:sz w:val="24"/>
                <w:szCs w:val="24"/>
              </w:rPr>
              <w:t>Наличие как</w:t>
            </w:r>
            <w:r w:rsidR="007B1C3A">
              <w:rPr>
                <w:rFonts w:ascii="Times New Roman" w:hAnsi="Times New Roman" w:cs="Times New Roman"/>
                <w:sz w:val="24"/>
                <w:szCs w:val="24"/>
              </w:rPr>
              <w:t xml:space="preserve"> </w:t>
            </w:r>
            <w:r w:rsidR="00780F87" w:rsidRPr="00780F87">
              <w:rPr>
                <w:rFonts w:ascii="Times New Roman" w:hAnsi="Times New Roman" w:cs="Times New Roman"/>
                <w:sz w:val="24"/>
                <w:szCs w:val="24"/>
              </w:rPr>
              <w:t>минимум одн</w:t>
            </w:r>
            <w:r>
              <w:rPr>
                <w:rFonts w:ascii="Times New Roman" w:hAnsi="Times New Roman" w:cs="Times New Roman"/>
                <w:sz w:val="24"/>
                <w:szCs w:val="24"/>
              </w:rPr>
              <w:t>ого</w:t>
            </w:r>
            <w:r w:rsidR="00780F87" w:rsidRPr="00780F87">
              <w:rPr>
                <w:rFonts w:ascii="Times New Roman" w:hAnsi="Times New Roman" w:cs="Times New Roman"/>
                <w:sz w:val="24"/>
                <w:szCs w:val="24"/>
              </w:rPr>
              <w:t xml:space="preserve"> </w:t>
            </w:r>
            <w:r w:rsidR="00CD3521" w:rsidRPr="00780F87">
              <w:rPr>
                <w:rFonts w:ascii="Times New Roman" w:hAnsi="Times New Roman" w:cs="Times New Roman"/>
                <w:sz w:val="24"/>
                <w:szCs w:val="24"/>
              </w:rPr>
              <w:t>симптом</w:t>
            </w:r>
            <w:r w:rsidR="00CD3521">
              <w:rPr>
                <w:rFonts w:ascii="Times New Roman" w:hAnsi="Times New Roman" w:cs="Times New Roman"/>
                <w:sz w:val="24"/>
                <w:szCs w:val="24"/>
              </w:rPr>
              <w:t xml:space="preserve">ов заболевания </w:t>
            </w:r>
            <w:r>
              <w:rPr>
                <w:rFonts w:ascii="Times New Roman" w:hAnsi="Times New Roman" w:cs="Times New Roman"/>
                <w:sz w:val="24"/>
                <w:szCs w:val="24"/>
              </w:rPr>
              <w:t xml:space="preserve">при </w:t>
            </w:r>
            <w:r w:rsidR="00CD3521">
              <w:rPr>
                <w:rFonts w:ascii="Times New Roman" w:hAnsi="Times New Roman" w:cs="Times New Roman"/>
                <w:sz w:val="24"/>
                <w:szCs w:val="24"/>
              </w:rPr>
              <w:t>подтверждении</w:t>
            </w:r>
            <w:r>
              <w:rPr>
                <w:rFonts w:ascii="Times New Roman" w:hAnsi="Times New Roman" w:cs="Times New Roman"/>
                <w:sz w:val="24"/>
                <w:szCs w:val="24"/>
              </w:rPr>
              <w:t xml:space="preserve"> контакт</w:t>
            </w:r>
            <w:r w:rsidR="00CD3521">
              <w:rPr>
                <w:rFonts w:ascii="Times New Roman" w:hAnsi="Times New Roman" w:cs="Times New Roman"/>
                <w:sz w:val="24"/>
                <w:szCs w:val="24"/>
              </w:rPr>
              <w:t>а</w:t>
            </w:r>
            <w:r>
              <w:rPr>
                <w:rFonts w:ascii="Times New Roman" w:hAnsi="Times New Roman" w:cs="Times New Roman"/>
                <w:sz w:val="24"/>
                <w:szCs w:val="24"/>
              </w:rPr>
              <w:t xml:space="preserve"> </w:t>
            </w:r>
            <w:r w:rsidRPr="00780F87">
              <w:rPr>
                <w:rFonts w:ascii="Times New Roman" w:hAnsi="Times New Roman" w:cs="Times New Roman"/>
                <w:sz w:val="24"/>
                <w:szCs w:val="24"/>
              </w:rPr>
              <w:t xml:space="preserve">с </w:t>
            </w:r>
            <w:r w:rsidR="00CD3521">
              <w:rPr>
                <w:rFonts w:ascii="Times New Roman" w:hAnsi="Times New Roman" w:cs="Times New Roman"/>
                <w:sz w:val="24"/>
                <w:szCs w:val="24"/>
              </w:rPr>
              <w:t xml:space="preserve">больным </w:t>
            </w:r>
            <w:r w:rsidRPr="00780F87">
              <w:rPr>
                <w:rFonts w:ascii="Times New Roman" w:hAnsi="Times New Roman" w:cs="Times New Roman"/>
                <w:sz w:val="24"/>
                <w:szCs w:val="24"/>
              </w:rPr>
              <w:t>COVID-19</w:t>
            </w:r>
            <w:r>
              <w:rPr>
                <w:rFonts w:ascii="Times New Roman" w:hAnsi="Times New Roman" w:cs="Times New Roman"/>
                <w:sz w:val="24"/>
                <w:szCs w:val="24"/>
              </w:rPr>
              <w:t xml:space="preserve"> и/или пут</w:t>
            </w:r>
            <w:r w:rsidR="00780F87" w:rsidRPr="00780F87">
              <w:rPr>
                <w:rFonts w:ascii="Times New Roman" w:hAnsi="Times New Roman" w:cs="Times New Roman"/>
                <w:sz w:val="24"/>
                <w:szCs w:val="24"/>
              </w:rPr>
              <w:t>ешествие в зону повышенного риска в течение предыдущих 14 дней</w:t>
            </w:r>
          </w:p>
        </w:tc>
      </w:tr>
    </w:tbl>
    <w:p w:rsidR="00897DB6" w:rsidRPr="00FE3102" w:rsidRDefault="00141BAD" w:rsidP="00574F54">
      <w:pPr>
        <w:pStyle w:val="a4"/>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w:t>
      </w:r>
      <w:r w:rsidRPr="00FE3102">
        <w:rPr>
          <w:rFonts w:ascii="Times New Roman" w:hAnsi="Times New Roman" w:cs="Times New Roman"/>
          <w:i/>
          <w:sz w:val="24"/>
          <w:szCs w:val="24"/>
        </w:rPr>
        <w:t xml:space="preserve">Адаптировано из Рекомендаций </w:t>
      </w:r>
      <w:r w:rsidRPr="00FE3102">
        <w:rPr>
          <w:rFonts w:ascii="Times New Roman" w:hAnsi="Times New Roman" w:cs="Times New Roman"/>
          <w:i/>
          <w:sz w:val="24"/>
          <w:szCs w:val="24"/>
          <w:lang w:val="en-US"/>
        </w:rPr>
        <w:t>ESGE</w:t>
      </w:r>
      <w:r w:rsidRPr="00FE3102">
        <w:rPr>
          <w:rFonts w:ascii="Times New Roman" w:hAnsi="Times New Roman" w:cs="Times New Roman"/>
          <w:i/>
          <w:sz w:val="24"/>
          <w:szCs w:val="24"/>
        </w:rPr>
        <w:t>+</w:t>
      </w:r>
      <w:r w:rsidRPr="00FE3102">
        <w:rPr>
          <w:rFonts w:ascii="Times New Roman" w:hAnsi="Times New Roman" w:cs="Times New Roman"/>
          <w:i/>
          <w:sz w:val="24"/>
          <w:szCs w:val="24"/>
          <w:lang w:val="en-US"/>
        </w:rPr>
        <w:t>ESGENA</w:t>
      </w:r>
      <w:r w:rsidRPr="00FE3102">
        <w:rPr>
          <w:rFonts w:ascii="Times New Roman" w:hAnsi="Times New Roman" w:cs="Times New Roman"/>
          <w:i/>
          <w:sz w:val="24"/>
          <w:szCs w:val="24"/>
        </w:rPr>
        <w:t xml:space="preserve"> [1]</w:t>
      </w:r>
    </w:p>
    <w:p w:rsidR="00001DB6" w:rsidRDefault="009437DB" w:rsidP="00574F54">
      <w:pPr>
        <w:tabs>
          <w:tab w:val="left" w:pos="851"/>
        </w:tabs>
        <w:spacing w:after="0"/>
        <w:ind w:left="-142" w:firstLine="709"/>
        <w:jc w:val="both"/>
        <w:rPr>
          <w:rFonts w:ascii="Times New Roman" w:hAnsi="Times New Roman" w:cs="Times New Roman"/>
          <w:sz w:val="24"/>
          <w:szCs w:val="24"/>
        </w:rPr>
      </w:pPr>
      <w:r w:rsidRPr="009437DB">
        <w:rPr>
          <w:rFonts w:ascii="Times New Roman" w:hAnsi="Times New Roman" w:cs="Times New Roman"/>
          <w:sz w:val="24"/>
          <w:szCs w:val="24"/>
        </w:rPr>
        <w:t>Скрининг пациентов на COVID-2019 (стратификация рисков), включа</w:t>
      </w:r>
      <w:r>
        <w:rPr>
          <w:rFonts w:ascii="Times New Roman" w:hAnsi="Times New Roman" w:cs="Times New Roman"/>
          <w:sz w:val="24"/>
          <w:szCs w:val="24"/>
        </w:rPr>
        <w:t>ет</w:t>
      </w:r>
      <w:r w:rsidRPr="009437DB">
        <w:rPr>
          <w:rFonts w:ascii="Times New Roman" w:hAnsi="Times New Roman" w:cs="Times New Roman"/>
          <w:sz w:val="24"/>
          <w:szCs w:val="24"/>
        </w:rPr>
        <w:t xml:space="preserve"> дистанционный опрос и заполнение опросника</w:t>
      </w:r>
      <w:r w:rsidR="00141BAD" w:rsidRPr="00FE3102">
        <w:rPr>
          <w:rFonts w:ascii="Times New Roman" w:hAnsi="Times New Roman" w:cs="Times New Roman"/>
          <w:sz w:val="24"/>
          <w:szCs w:val="24"/>
        </w:rPr>
        <w:t xml:space="preserve"> (</w:t>
      </w:r>
      <w:r w:rsidR="00141BAD">
        <w:rPr>
          <w:rFonts w:ascii="Times New Roman" w:hAnsi="Times New Roman" w:cs="Times New Roman"/>
          <w:sz w:val="24"/>
          <w:szCs w:val="24"/>
        </w:rPr>
        <w:t>за день до исследования</w:t>
      </w:r>
      <w:r w:rsidR="00141BAD" w:rsidRPr="00FE3102">
        <w:rPr>
          <w:rFonts w:ascii="Times New Roman" w:hAnsi="Times New Roman" w:cs="Times New Roman"/>
          <w:sz w:val="24"/>
          <w:szCs w:val="24"/>
        </w:rPr>
        <w:t>)</w:t>
      </w:r>
      <w:r w:rsidR="007B1C3A">
        <w:rPr>
          <w:rFonts w:ascii="Times New Roman" w:hAnsi="Times New Roman" w:cs="Times New Roman"/>
          <w:sz w:val="24"/>
          <w:szCs w:val="24"/>
        </w:rPr>
        <w:t xml:space="preserve"> </w:t>
      </w:r>
      <w:r w:rsidRPr="009437DB">
        <w:rPr>
          <w:rFonts w:ascii="Times New Roman" w:hAnsi="Times New Roman" w:cs="Times New Roman"/>
          <w:sz w:val="24"/>
          <w:szCs w:val="24"/>
        </w:rPr>
        <w:t xml:space="preserve">с последующим </w:t>
      </w:r>
      <w:r>
        <w:rPr>
          <w:rFonts w:ascii="Times New Roman" w:hAnsi="Times New Roman" w:cs="Times New Roman"/>
          <w:sz w:val="24"/>
          <w:szCs w:val="24"/>
        </w:rPr>
        <w:t xml:space="preserve">повторным опросом, </w:t>
      </w:r>
      <w:r w:rsidRPr="009437DB">
        <w:rPr>
          <w:rFonts w:ascii="Times New Roman" w:hAnsi="Times New Roman" w:cs="Times New Roman"/>
          <w:sz w:val="24"/>
          <w:szCs w:val="24"/>
        </w:rPr>
        <w:t xml:space="preserve">осмотром и термометрией в день </w:t>
      </w:r>
      <w:r>
        <w:rPr>
          <w:rFonts w:ascii="Times New Roman" w:hAnsi="Times New Roman" w:cs="Times New Roman"/>
          <w:sz w:val="24"/>
          <w:szCs w:val="24"/>
        </w:rPr>
        <w:t>исследования</w:t>
      </w:r>
      <w:r w:rsidRPr="009437DB">
        <w:rPr>
          <w:rFonts w:ascii="Times New Roman" w:hAnsi="Times New Roman" w:cs="Times New Roman"/>
          <w:sz w:val="24"/>
          <w:szCs w:val="24"/>
        </w:rPr>
        <w:t>.</w:t>
      </w:r>
      <w:r w:rsidR="007B1C3A">
        <w:rPr>
          <w:rFonts w:ascii="Times New Roman" w:hAnsi="Times New Roman" w:cs="Times New Roman"/>
          <w:sz w:val="24"/>
          <w:szCs w:val="24"/>
        </w:rPr>
        <w:t xml:space="preserve">  </w:t>
      </w:r>
      <w:r w:rsidRPr="009437DB">
        <w:rPr>
          <w:rFonts w:ascii="Times New Roman" w:hAnsi="Times New Roman" w:cs="Times New Roman"/>
          <w:sz w:val="24"/>
          <w:szCs w:val="24"/>
        </w:rPr>
        <w:t>Предварительное тестирование пациента на</w:t>
      </w:r>
      <w:r w:rsidR="007B1C3A">
        <w:rPr>
          <w:rFonts w:ascii="Times New Roman" w:hAnsi="Times New Roman" w:cs="Times New Roman"/>
          <w:sz w:val="24"/>
          <w:szCs w:val="24"/>
        </w:rPr>
        <w:t xml:space="preserve"> </w:t>
      </w:r>
      <w:r w:rsidRPr="009437DB">
        <w:rPr>
          <w:rFonts w:ascii="Times New Roman" w:hAnsi="Times New Roman" w:cs="Times New Roman"/>
          <w:sz w:val="24"/>
          <w:szCs w:val="24"/>
        </w:rPr>
        <w:t>наличие/отсутствие</w:t>
      </w:r>
      <w:r w:rsidR="007B1C3A">
        <w:rPr>
          <w:rFonts w:ascii="Times New Roman" w:hAnsi="Times New Roman" w:cs="Times New Roman"/>
          <w:sz w:val="24"/>
          <w:szCs w:val="24"/>
        </w:rPr>
        <w:t xml:space="preserve"> </w:t>
      </w:r>
      <w:r w:rsidRPr="009437DB">
        <w:rPr>
          <w:rFonts w:ascii="Times New Roman" w:hAnsi="Times New Roman" w:cs="Times New Roman"/>
          <w:sz w:val="24"/>
          <w:szCs w:val="24"/>
        </w:rPr>
        <w:t>инфицирования</w:t>
      </w:r>
      <w:r w:rsidR="007B1C3A">
        <w:rPr>
          <w:rFonts w:ascii="Times New Roman" w:hAnsi="Times New Roman" w:cs="Times New Roman"/>
          <w:sz w:val="24"/>
          <w:szCs w:val="24"/>
        </w:rPr>
        <w:t xml:space="preserve"> </w:t>
      </w:r>
      <w:r w:rsidRPr="009437DB">
        <w:rPr>
          <w:rFonts w:ascii="Times New Roman" w:hAnsi="Times New Roman" w:cs="Times New Roman"/>
          <w:sz w:val="24"/>
          <w:szCs w:val="24"/>
        </w:rPr>
        <w:t>SARS-CoV-2</w:t>
      </w:r>
      <w:r>
        <w:rPr>
          <w:rFonts w:ascii="Times New Roman" w:hAnsi="Times New Roman" w:cs="Times New Roman"/>
          <w:sz w:val="24"/>
          <w:szCs w:val="24"/>
        </w:rPr>
        <w:t xml:space="preserve"> методом ПЦР</w:t>
      </w:r>
      <w:r w:rsidRPr="009437DB">
        <w:rPr>
          <w:rFonts w:ascii="Times New Roman" w:hAnsi="Times New Roman" w:cs="Times New Roman"/>
          <w:sz w:val="24"/>
          <w:szCs w:val="24"/>
        </w:rPr>
        <w:t xml:space="preserve">, имеет смысл, если пациент находится на </w:t>
      </w:r>
      <w:r w:rsidR="00394C32">
        <w:rPr>
          <w:rFonts w:ascii="Times New Roman" w:hAnsi="Times New Roman" w:cs="Times New Roman"/>
          <w:sz w:val="24"/>
          <w:szCs w:val="24"/>
        </w:rPr>
        <w:t>строгой само</w:t>
      </w:r>
      <w:r w:rsidRPr="009437DB">
        <w:rPr>
          <w:rFonts w:ascii="Times New Roman" w:hAnsi="Times New Roman" w:cs="Times New Roman"/>
          <w:sz w:val="24"/>
          <w:szCs w:val="24"/>
        </w:rPr>
        <w:t xml:space="preserve">изоляции. Вместе с тем, обследование пациента на SARS-CoV-2 </w:t>
      </w:r>
      <w:proofErr w:type="gramStart"/>
      <w:r w:rsidRPr="009437DB">
        <w:rPr>
          <w:rFonts w:ascii="Times New Roman" w:hAnsi="Times New Roman" w:cs="Times New Roman"/>
          <w:sz w:val="24"/>
          <w:szCs w:val="24"/>
        </w:rPr>
        <w:t>экспресс-тестом</w:t>
      </w:r>
      <w:proofErr w:type="gramEnd"/>
      <w:r w:rsidRPr="009437DB">
        <w:rPr>
          <w:rFonts w:ascii="Times New Roman" w:hAnsi="Times New Roman" w:cs="Times New Roman"/>
          <w:sz w:val="24"/>
          <w:szCs w:val="24"/>
        </w:rPr>
        <w:t xml:space="preserve"> в день </w:t>
      </w:r>
      <w:r w:rsidR="00D11E4F">
        <w:rPr>
          <w:rFonts w:ascii="Times New Roman" w:hAnsi="Times New Roman" w:cs="Times New Roman"/>
          <w:sz w:val="24"/>
          <w:szCs w:val="24"/>
        </w:rPr>
        <w:t>эндоскопического вмешательства</w:t>
      </w:r>
      <w:r w:rsidR="00D11E4F" w:rsidRPr="009437DB">
        <w:rPr>
          <w:rFonts w:ascii="Times New Roman" w:hAnsi="Times New Roman" w:cs="Times New Roman"/>
          <w:sz w:val="24"/>
          <w:szCs w:val="24"/>
        </w:rPr>
        <w:t xml:space="preserve"> </w:t>
      </w:r>
      <w:r>
        <w:rPr>
          <w:rFonts w:ascii="Times New Roman" w:hAnsi="Times New Roman" w:cs="Times New Roman"/>
          <w:sz w:val="24"/>
          <w:szCs w:val="24"/>
        </w:rPr>
        <w:t xml:space="preserve">не является избыточным, так как </w:t>
      </w:r>
      <w:r w:rsidRPr="009437DB">
        <w:rPr>
          <w:rFonts w:ascii="Times New Roman" w:hAnsi="Times New Roman" w:cs="Times New Roman"/>
          <w:sz w:val="24"/>
          <w:szCs w:val="24"/>
        </w:rPr>
        <w:t>позволяет своевременно выявить пациентов с бессимптомным или стертым</w:t>
      </w:r>
      <w:r w:rsidR="007B1C3A">
        <w:rPr>
          <w:rFonts w:ascii="Times New Roman" w:hAnsi="Times New Roman" w:cs="Times New Roman"/>
          <w:sz w:val="24"/>
          <w:szCs w:val="24"/>
        </w:rPr>
        <w:t xml:space="preserve"> </w:t>
      </w:r>
      <w:r w:rsidRPr="009437DB">
        <w:rPr>
          <w:rFonts w:ascii="Times New Roman" w:hAnsi="Times New Roman" w:cs="Times New Roman"/>
          <w:sz w:val="24"/>
          <w:szCs w:val="24"/>
        </w:rPr>
        <w:t>течением заболевания и предотвратить занос инфекции в стационар.</w:t>
      </w:r>
    </w:p>
    <w:p w:rsidR="0065608B" w:rsidRDefault="0065608B"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П</w:t>
      </w:r>
      <w:r w:rsidRPr="009437DB">
        <w:rPr>
          <w:rFonts w:ascii="Times New Roman" w:hAnsi="Times New Roman" w:cs="Times New Roman"/>
          <w:sz w:val="24"/>
          <w:szCs w:val="24"/>
        </w:rPr>
        <w:t>ри</w:t>
      </w:r>
      <w:r>
        <w:rPr>
          <w:rFonts w:ascii="Times New Roman" w:hAnsi="Times New Roman" w:cs="Times New Roman"/>
          <w:sz w:val="24"/>
          <w:szCs w:val="24"/>
        </w:rPr>
        <w:t xml:space="preserve"> поступлении пациента в критическом состоянии (например, инородное тело дыхательных путей) для быстрой стратификации риска следует провести опрос сопровождающего лица или воспользоваться данными врача скорой помощи. Если данные эпидемиологического анамнеза пациента собрать не удалось, эндоскопическое вмешательство проводится с соблюдением мер предосторожностей для высокого риска инфицирования </w:t>
      </w:r>
      <w:r w:rsidRPr="006F180A">
        <w:rPr>
          <w:rFonts w:ascii="Times New Roman" w:hAnsi="Times New Roman" w:cs="Times New Roman"/>
          <w:sz w:val="24"/>
          <w:szCs w:val="24"/>
        </w:rPr>
        <w:t>SARS-CoV-2</w:t>
      </w:r>
      <w:r>
        <w:rPr>
          <w:rFonts w:ascii="Times New Roman" w:hAnsi="Times New Roman" w:cs="Times New Roman"/>
          <w:sz w:val="24"/>
          <w:szCs w:val="24"/>
        </w:rPr>
        <w:t xml:space="preserve">. </w:t>
      </w:r>
    </w:p>
    <w:p w:rsidR="00935DFE" w:rsidRDefault="00935DFE" w:rsidP="00574F54">
      <w:pPr>
        <w:tabs>
          <w:tab w:val="left" w:pos="851"/>
        </w:tabs>
        <w:spacing w:after="0"/>
        <w:ind w:left="-142" w:firstLine="709"/>
        <w:jc w:val="both"/>
        <w:rPr>
          <w:rFonts w:ascii="Times New Roman" w:hAnsi="Times New Roman" w:cs="Times New Roman"/>
          <w:sz w:val="24"/>
          <w:szCs w:val="24"/>
        </w:rPr>
      </w:pPr>
    </w:p>
    <w:p w:rsidR="00E703B8" w:rsidRPr="0019340E" w:rsidRDefault="00086202" w:rsidP="00574F54">
      <w:pPr>
        <w:tabs>
          <w:tab w:val="left" w:pos="851"/>
        </w:tabs>
        <w:spacing w:after="0"/>
        <w:ind w:left="-142" w:firstLine="709"/>
        <w:jc w:val="both"/>
        <w:rPr>
          <w:rFonts w:ascii="Times New Roman" w:hAnsi="Times New Roman" w:cs="Times New Roman"/>
          <w:sz w:val="24"/>
          <w:szCs w:val="24"/>
        </w:rPr>
      </w:pPr>
      <w:r w:rsidRPr="0019340E">
        <w:rPr>
          <w:rFonts w:ascii="Times New Roman" w:hAnsi="Times New Roman" w:cs="Times New Roman"/>
          <w:b/>
          <w:sz w:val="24"/>
          <w:szCs w:val="24"/>
        </w:rPr>
        <w:t xml:space="preserve">1.1 </w:t>
      </w:r>
      <w:r w:rsidR="00E703B8" w:rsidRPr="0019340E">
        <w:rPr>
          <w:rFonts w:ascii="Times New Roman" w:hAnsi="Times New Roman" w:cs="Times New Roman"/>
          <w:b/>
          <w:sz w:val="24"/>
          <w:szCs w:val="24"/>
        </w:rPr>
        <w:t>Организация эндоскопических вмешательств</w:t>
      </w:r>
      <w:r w:rsidR="00F7414B" w:rsidRPr="0019340E">
        <w:rPr>
          <w:rFonts w:ascii="Times New Roman" w:hAnsi="Times New Roman" w:cs="Times New Roman"/>
          <w:b/>
          <w:sz w:val="24"/>
          <w:szCs w:val="24"/>
        </w:rPr>
        <w:t xml:space="preserve"> </w:t>
      </w:r>
      <w:r w:rsidR="00E703B8" w:rsidRPr="0019340E">
        <w:rPr>
          <w:rFonts w:ascii="Times New Roman" w:hAnsi="Times New Roman" w:cs="Times New Roman"/>
          <w:b/>
          <w:sz w:val="24"/>
          <w:szCs w:val="24"/>
        </w:rPr>
        <w:t>пациентам</w:t>
      </w:r>
      <w:r w:rsidR="007B1C3A" w:rsidRPr="0019340E">
        <w:rPr>
          <w:rFonts w:ascii="Times New Roman" w:hAnsi="Times New Roman" w:cs="Times New Roman"/>
          <w:b/>
          <w:sz w:val="24"/>
          <w:szCs w:val="24"/>
        </w:rPr>
        <w:t xml:space="preserve"> </w:t>
      </w:r>
      <w:r w:rsidR="00FE35C2" w:rsidRPr="0019340E">
        <w:rPr>
          <w:rFonts w:ascii="Times New Roman" w:hAnsi="Times New Roman" w:cs="Times New Roman"/>
          <w:b/>
          <w:sz w:val="24"/>
          <w:szCs w:val="24"/>
        </w:rPr>
        <w:t xml:space="preserve">с низким уровнем риска </w:t>
      </w:r>
      <w:r w:rsidR="006F180A" w:rsidRPr="0019340E">
        <w:rPr>
          <w:rFonts w:ascii="Times New Roman" w:hAnsi="Times New Roman" w:cs="Times New Roman"/>
          <w:b/>
          <w:sz w:val="24"/>
          <w:szCs w:val="24"/>
        </w:rPr>
        <w:t>инфицирования</w:t>
      </w:r>
      <w:r w:rsidR="00E703B8" w:rsidRPr="0019340E">
        <w:rPr>
          <w:rFonts w:ascii="Times New Roman" w:hAnsi="Times New Roman" w:cs="Times New Roman"/>
          <w:b/>
          <w:sz w:val="24"/>
          <w:szCs w:val="24"/>
        </w:rPr>
        <w:t>.</w:t>
      </w:r>
      <w:r w:rsidR="006F180A" w:rsidRPr="0019340E">
        <w:rPr>
          <w:rFonts w:ascii="Times New Roman" w:hAnsi="Times New Roman" w:cs="Times New Roman"/>
          <w:sz w:val="24"/>
          <w:szCs w:val="24"/>
        </w:rPr>
        <w:t xml:space="preserve"> </w:t>
      </w:r>
    </w:p>
    <w:p w:rsidR="00780F87" w:rsidRPr="00E703B8" w:rsidRDefault="007B1C3A"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03B8">
        <w:rPr>
          <w:rFonts w:ascii="Times New Roman" w:hAnsi="Times New Roman" w:cs="Times New Roman"/>
          <w:sz w:val="24"/>
          <w:szCs w:val="24"/>
        </w:rPr>
        <w:t xml:space="preserve">Эндоскопические вмешательства проводятся в обычном режиме. </w:t>
      </w:r>
      <w:r w:rsidR="00FE35C2" w:rsidRPr="00E703B8">
        <w:rPr>
          <w:rFonts w:ascii="Times New Roman" w:hAnsi="Times New Roman" w:cs="Times New Roman"/>
          <w:sz w:val="24"/>
          <w:szCs w:val="24"/>
        </w:rPr>
        <w:t xml:space="preserve">Медицинский персонал </w:t>
      </w:r>
      <w:r w:rsidR="00B924A7">
        <w:rPr>
          <w:rFonts w:ascii="Times New Roman" w:hAnsi="Times New Roman" w:cs="Times New Roman"/>
          <w:sz w:val="24"/>
          <w:szCs w:val="24"/>
        </w:rPr>
        <w:t xml:space="preserve">перед проведением исследования </w:t>
      </w:r>
      <w:proofErr w:type="gramStart"/>
      <w:r w:rsidR="00FE35C2" w:rsidRPr="00E703B8">
        <w:rPr>
          <w:rFonts w:ascii="Times New Roman" w:hAnsi="Times New Roman" w:cs="Times New Roman"/>
          <w:sz w:val="24"/>
          <w:szCs w:val="24"/>
        </w:rPr>
        <w:t>надевает следующие СИЗ</w:t>
      </w:r>
      <w:proofErr w:type="gramEnd"/>
      <w:r w:rsidR="00FE35C2" w:rsidRPr="00E703B8">
        <w:rPr>
          <w:rFonts w:ascii="Times New Roman" w:hAnsi="Times New Roman" w:cs="Times New Roman"/>
          <w:sz w:val="24"/>
          <w:szCs w:val="24"/>
        </w:rPr>
        <w:t>:</w:t>
      </w:r>
    </w:p>
    <w:p w:rsidR="00FE35C2" w:rsidRPr="00394C32" w:rsidRDefault="00FE35C2" w:rsidP="00574F54">
      <w:pPr>
        <w:pStyle w:val="a4"/>
        <w:numPr>
          <w:ilvl w:val="0"/>
          <w:numId w:val="14"/>
        </w:numPr>
        <w:tabs>
          <w:tab w:val="left" w:pos="851"/>
        </w:tabs>
        <w:spacing w:after="0"/>
        <w:ind w:left="-142" w:firstLine="709"/>
        <w:jc w:val="both"/>
        <w:rPr>
          <w:rFonts w:ascii="Times New Roman" w:hAnsi="Times New Roman" w:cs="Times New Roman"/>
          <w:sz w:val="24"/>
          <w:szCs w:val="24"/>
        </w:rPr>
      </w:pPr>
      <w:r w:rsidRPr="00394C32">
        <w:rPr>
          <w:rFonts w:ascii="Times New Roman" w:hAnsi="Times New Roman" w:cs="Times New Roman"/>
          <w:sz w:val="24"/>
          <w:szCs w:val="24"/>
        </w:rPr>
        <w:t>Од</w:t>
      </w:r>
      <w:r w:rsidR="00001DB6">
        <w:rPr>
          <w:rFonts w:ascii="Times New Roman" w:hAnsi="Times New Roman" w:cs="Times New Roman"/>
          <w:sz w:val="24"/>
          <w:szCs w:val="24"/>
        </w:rPr>
        <w:t>н</w:t>
      </w:r>
      <w:r w:rsidRPr="00394C32">
        <w:rPr>
          <w:rFonts w:ascii="Times New Roman" w:hAnsi="Times New Roman" w:cs="Times New Roman"/>
          <w:sz w:val="24"/>
          <w:szCs w:val="24"/>
        </w:rPr>
        <w:t>оразовую шапочку</w:t>
      </w:r>
    </w:p>
    <w:p w:rsidR="00FE35C2" w:rsidRPr="00394C32" w:rsidRDefault="00FE35C2" w:rsidP="00574F54">
      <w:pPr>
        <w:pStyle w:val="a4"/>
        <w:numPr>
          <w:ilvl w:val="0"/>
          <w:numId w:val="14"/>
        </w:numPr>
        <w:tabs>
          <w:tab w:val="left" w:pos="851"/>
        </w:tabs>
        <w:spacing w:after="0"/>
        <w:ind w:left="-142" w:firstLine="709"/>
        <w:jc w:val="both"/>
        <w:rPr>
          <w:rFonts w:ascii="Times New Roman" w:hAnsi="Times New Roman" w:cs="Times New Roman"/>
          <w:sz w:val="24"/>
          <w:szCs w:val="24"/>
        </w:rPr>
      </w:pPr>
      <w:r w:rsidRPr="00394C32">
        <w:rPr>
          <w:rFonts w:ascii="Times New Roman" w:hAnsi="Times New Roman" w:cs="Times New Roman"/>
          <w:sz w:val="24"/>
          <w:szCs w:val="24"/>
        </w:rPr>
        <w:t>Халат водонепроницаемый</w:t>
      </w:r>
    </w:p>
    <w:p w:rsidR="00FE35C2" w:rsidRPr="00394C32" w:rsidRDefault="00FE35C2" w:rsidP="00574F54">
      <w:pPr>
        <w:pStyle w:val="a4"/>
        <w:numPr>
          <w:ilvl w:val="0"/>
          <w:numId w:val="14"/>
        </w:numPr>
        <w:tabs>
          <w:tab w:val="left" w:pos="851"/>
        </w:tabs>
        <w:spacing w:after="0"/>
        <w:ind w:left="-142" w:firstLine="709"/>
        <w:jc w:val="both"/>
        <w:rPr>
          <w:rFonts w:ascii="Times New Roman" w:hAnsi="Times New Roman" w:cs="Times New Roman"/>
          <w:sz w:val="24"/>
          <w:szCs w:val="24"/>
        </w:rPr>
      </w:pPr>
      <w:r w:rsidRPr="00394C32">
        <w:rPr>
          <w:rFonts w:ascii="Times New Roman" w:hAnsi="Times New Roman" w:cs="Times New Roman"/>
          <w:sz w:val="24"/>
          <w:szCs w:val="24"/>
        </w:rPr>
        <w:t>Хирургическую маску</w:t>
      </w:r>
    </w:p>
    <w:p w:rsidR="00FE35C2" w:rsidRPr="00394C32" w:rsidRDefault="00FE35C2" w:rsidP="00574F54">
      <w:pPr>
        <w:pStyle w:val="a4"/>
        <w:numPr>
          <w:ilvl w:val="0"/>
          <w:numId w:val="14"/>
        </w:numPr>
        <w:tabs>
          <w:tab w:val="left" w:pos="851"/>
        </w:tabs>
        <w:spacing w:after="0"/>
        <w:ind w:left="-142" w:firstLine="709"/>
        <w:jc w:val="both"/>
        <w:rPr>
          <w:rFonts w:ascii="Times New Roman" w:hAnsi="Times New Roman" w:cs="Times New Roman"/>
          <w:sz w:val="24"/>
          <w:szCs w:val="24"/>
        </w:rPr>
      </w:pPr>
      <w:r w:rsidRPr="00394C32">
        <w:rPr>
          <w:rFonts w:ascii="Times New Roman" w:hAnsi="Times New Roman" w:cs="Times New Roman"/>
          <w:sz w:val="24"/>
          <w:szCs w:val="24"/>
        </w:rPr>
        <w:t>Щиток или очки</w:t>
      </w:r>
    </w:p>
    <w:p w:rsidR="00FE35C2" w:rsidRDefault="00FE35C2" w:rsidP="00574F54">
      <w:pPr>
        <w:pStyle w:val="a4"/>
        <w:numPr>
          <w:ilvl w:val="0"/>
          <w:numId w:val="14"/>
        </w:numPr>
        <w:tabs>
          <w:tab w:val="left" w:pos="851"/>
        </w:tabs>
        <w:spacing w:after="0"/>
        <w:ind w:left="-142" w:firstLine="709"/>
        <w:jc w:val="both"/>
        <w:rPr>
          <w:rFonts w:ascii="Times New Roman" w:hAnsi="Times New Roman" w:cs="Times New Roman"/>
          <w:sz w:val="24"/>
          <w:szCs w:val="24"/>
        </w:rPr>
      </w:pPr>
      <w:r w:rsidRPr="00394C32">
        <w:rPr>
          <w:rFonts w:ascii="Times New Roman" w:hAnsi="Times New Roman" w:cs="Times New Roman"/>
          <w:sz w:val="24"/>
          <w:szCs w:val="24"/>
        </w:rPr>
        <w:t>Смотровые перчатки</w:t>
      </w:r>
    </w:p>
    <w:p w:rsidR="004D7862" w:rsidRDefault="004D7862" w:rsidP="00574F54">
      <w:pPr>
        <w:pStyle w:val="a4"/>
        <w:numPr>
          <w:ilvl w:val="0"/>
          <w:numId w:val="14"/>
        </w:num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Фартук и нарукавники </w:t>
      </w:r>
      <w:r w:rsidR="000A5168">
        <w:rPr>
          <w:rFonts w:ascii="Times New Roman" w:hAnsi="Times New Roman" w:cs="Times New Roman"/>
          <w:sz w:val="24"/>
          <w:szCs w:val="24"/>
        </w:rPr>
        <w:t>(</w:t>
      </w:r>
      <w:r>
        <w:rPr>
          <w:rFonts w:ascii="Times New Roman" w:hAnsi="Times New Roman" w:cs="Times New Roman"/>
          <w:sz w:val="24"/>
          <w:szCs w:val="24"/>
        </w:rPr>
        <w:t>по необходимости</w:t>
      </w:r>
      <w:r w:rsidR="000A5168">
        <w:rPr>
          <w:rFonts w:ascii="Times New Roman" w:hAnsi="Times New Roman" w:cs="Times New Roman"/>
          <w:sz w:val="24"/>
          <w:szCs w:val="24"/>
        </w:rPr>
        <w:t>)</w:t>
      </w:r>
    </w:p>
    <w:p w:rsidR="004D7862" w:rsidRPr="000A5168" w:rsidRDefault="0065608B" w:rsidP="00574F54">
      <w:pPr>
        <w:tabs>
          <w:tab w:val="left" w:pos="851"/>
        </w:tabs>
        <w:spacing w:after="0"/>
        <w:ind w:left="-142" w:firstLine="709"/>
        <w:jc w:val="both"/>
        <w:rPr>
          <w:rFonts w:ascii="Times New Roman" w:hAnsi="Times New Roman" w:cs="Times New Roman"/>
          <w:sz w:val="24"/>
          <w:szCs w:val="24"/>
        </w:rPr>
      </w:pPr>
      <w:r w:rsidRPr="000A5168">
        <w:rPr>
          <w:rFonts w:ascii="Times New Roman" w:hAnsi="Times New Roman" w:cs="Times New Roman"/>
          <w:sz w:val="24"/>
          <w:szCs w:val="24"/>
        </w:rPr>
        <w:t>При резком нарастании числа инфицированн</w:t>
      </w:r>
      <w:r w:rsidR="00935DFE" w:rsidRPr="000A5168">
        <w:rPr>
          <w:rFonts w:ascii="Times New Roman" w:hAnsi="Times New Roman" w:cs="Times New Roman"/>
          <w:sz w:val="24"/>
          <w:szCs w:val="24"/>
        </w:rPr>
        <w:t xml:space="preserve">ых </w:t>
      </w:r>
      <w:r w:rsidRPr="000A5168">
        <w:rPr>
          <w:rFonts w:ascii="Times New Roman" w:hAnsi="Times New Roman" w:cs="Times New Roman"/>
          <w:sz w:val="24"/>
          <w:szCs w:val="24"/>
        </w:rPr>
        <w:t xml:space="preserve">среди населения  административной территории и недоступности экспресс тестирования пациентов </w:t>
      </w:r>
      <w:r w:rsidR="00935DFE" w:rsidRPr="000A5168">
        <w:rPr>
          <w:rFonts w:ascii="Times New Roman" w:hAnsi="Times New Roman" w:cs="Times New Roman"/>
          <w:sz w:val="24"/>
          <w:szCs w:val="24"/>
        </w:rPr>
        <w:t xml:space="preserve">на </w:t>
      </w:r>
      <w:r w:rsidR="00935DFE" w:rsidRPr="000A5168">
        <w:rPr>
          <w:rFonts w:ascii="Times New Roman" w:hAnsi="Times New Roman" w:cs="Times New Roman"/>
          <w:sz w:val="24"/>
          <w:szCs w:val="24"/>
          <w:lang w:val="en-US"/>
        </w:rPr>
        <w:t>SARS</w:t>
      </w:r>
      <w:r w:rsidR="00935DFE" w:rsidRPr="000A5168">
        <w:rPr>
          <w:rFonts w:ascii="Times New Roman" w:hAnsi="Times New Roman" w:cs="Times New Roman"/>
          <w:sz w:val="24"/>
          <w:szCs w:val="24"/>
        </w:rPr>
        <w:t>-</w:t>
      </w:r>
      <w:proofErr w:type="spellStart"/>
      <w:r w:rsidR="00935DFE" w:rsidRPr="000A5168">
        <w:rPr>
          <w:rFonts w:ascii="Times New Roman" w:hAnsi="Times New Roman" w:cs="Times New Roman"/>
          <w:sz w:val="24"/>
          <w:szCs w:val="24"/>
          <w:lang w:val="en-US"/>
        </w:rPr>
        <w:t>CoV</w:t>
      </w:r>
      <w:proofErr w:type="spellEnd"/>
      <w:r w:rsidR="00935DFE" w:rsidRPr="000A5168">
        <w:rPr>
          <w:rFonts w:ascii="Times New Roman" w:hAnsi="Times New Roman" w:cs="Times New Roman"/>
          <w:sz w:val="24"/>
          <w:szCs w:val="24"/>
        </w:rPr>
        <w:t xml:space="preserve">-2 </w:t>
      </w:r>
      <w:r w:rsidRPr="000A5168">
        <w:rPr>
          <w:rFonts w:ascii="Times New Roman" w:hAnsi="Times New Roman" w:cs="Times New Roman"/>
          <w:sz w:val="24"/>
          <w:szCs w:val="24"/>
        </w:rPr>
        <w:t xml:space="preserve">перед </w:t>
      </w:r>
      <w:r w:rsidR="00935DFE" w:rsidRPr="000A5168">
        <w:rPr>
          <w:rFonts w:ascii="Times New Roman" w:hAnsi="Times New Roman" w:cs="Times New Roman"/>
          <w:sz w:val="24"/>
          <w:szCs w:val="24"/>
        </w:rPr>
        <w:t>проведением эндоскопическ</w:t>
      </w:r>
      <w:r w:rsidR="004D7862" w:rsidRPr="000A5168">
        <w:rPr>
          <w:rFonts w:ascii="Times New Roman" w:hAnsi="Times New Roman" w:cs="Times New Roman"/>
          <w:sz w:val="24"/>
          <w:szCs w:val="24"/>
        </w:rPr>
        <w:t>их</w:t>
      </w:r>
      <w:r w:rsidR="00935DFE" w:rsidRPr="000A5168">
        <w:rPr>
          <w:rFonts w:ascii="Times New Roman" w:hAnsi="Times New Roman" w:cs="Times New Roman"/>
          <w:sz w:val="24"/>
          <w:szCs w:val="24"/>
        </w:rPr>
        <w:t xml:space="preserve"> вмешательств </w:t>
      </w:r>
      <w:r w:rsidRPr="000A5168">
        <w:rPr>
          <w:rFonts w:ascii="Times New Roman" w:hAnsi="Times New Roman" w:cs="Times New Roman"/>
          <w:sz w:val="24"/>
          <w:szCs w:val="24"/>
        </w:rPr>
        <w:t>администрацией МО должен быть рассмотрен вопрос</w:t>
      </w:r>
      <w:r w:rsidR="00935DFE" w:rsidRPr="000A5168">
        <w:rPr>
          <w:rFonts w:ascii="Times New Roman" w:hAnsi="Times New Roman" w:cs="Times New Roman"/>
          <w:sz w:val="24"/>
          <w:szCs w:val="24"/>
        </w:rPr>
        <w:t xml:space="preserve"> об отмене всех плановых</w:t>
      </w:r>
      <w:r w:rsidR="004D7862" w:rsidRPr="000A5168">
        <w:rPr>
          <w:rFonts w:ascii="Times New Roman" w:hAnsi="Times New Roman" w:cs="Times New Roman"/>
          <w:sz w:val="24"/>
          <w:szCs w:val="24"/>
        </w:rPr>
        <w:t xml:space="preserve"> </w:t>
      </w:r>
      <w:r w:rsidR="004D7862" w:rsidRPr="000A5168">
        <w:rPr>
          <w:rFonts w:ascii="Times New Roman" w:hAnsi="Times New Roman" w:cs="Times New Roman"/>
          <w:b/>
          <w:sz w:val="24"/>
          <w:szCs w:val="24"/>
        </w:rPr>
        <w:t>амбулаторных</w:t>
      </w:r>
      <w:r w:rsidR="00935DFE" w:rsidRPr="000A5168">
        <w:rPr>
          <w:rFonts w:ascii="Times New Roman" w:hAnsi="Times New Roman" w:cs="Times New Roman"/>
          <w:b/>
          <w:sz w:val="24"/>
          <w:szCs w:val="24"/>
        </w:rPr>
        <w:t xml:space="preserve"> </w:t>
      </w:r>
      <w:r w:rsidR="00935DFE" w:rsidRPr="000A5168">
        <w:rPr>
          <w:rFonts w:ascii="Times New Roman" w:hAnsi="Times New Roman" w:cs="Times New Roman"/>
          <w:sz w:val="24"/>
          <w:szCs w:val="24"/>
        </w:rPr>
        <w:t xml:space="preserve">обследований и </w:t>
      </w:r>
      <w:r w:rsidRPr="000A5168">
        <w:rPr>
          <w:rFonts w:ascii="Times New Roman" w:hAnsi="Times New Roman" w:cs="Times New Roman"/>
          <w:sz w:val="24"/>
          <w:szCs w:val="24"/>
        </w:rPr>
        <w:t xml:space="preserve"> </w:t>
      </w:r>
      <w:r w:rsidR="00935DFE" w:rsidRPr="000A5168">
        <w:rPr>
          <w:rFonts w:ascii="Times New Roman" w:hAnsi="Times New Roman" w:cs="Times New Roman"/>
          <w:sz w:val="24"/>
          <w:szCs w:val="24"/>
        </w:rPr>
        <w:t>обеспечени</w:t>
      </w:r>
      <w:r w:rsidR="004D7862" w:rsidRPr="000A5168">
        <w:rPr>
          <w:rFonts w:ascii="Times New Roman" w:hAnsi="Times New Roman" w:cs="Times New Roman"/>
          <w:sz w:val="24"/>
          <w:szCs w:val="24"/>
        </w:rPr>
        <w:t>и</w:t>
      </w:r>
      <w:r w:rsidRPr="000A5168">
        <w:rPr>
          <w:rFonts w:ascii="Times New Roman" w:hAnsi="Times New Roman" w:cs="Times New Roman"/>
          <w:sz w:val="24"/>
          <w:szCs w:val="24"/>
        </w:rPr>
        <w:t xml:space="preserve"> персонала </w:t>
      </w:r>
      <w:r w:rsidRPr="000A5168">
        <w:rPr>
          <w:rFonts w:ascii="Times New Roman" w:hAnsi="Times New Roman" w:cs="Times New Roman"/>
          <w:sz w:val="24"/>
          <w:szCs w:val="24"/>
        </w:rPr>
        <w:lastRenderedPageBreak/>
        <w:t>эндоскопического отделения/кабинета респиратор</w:t>
      </w:r>
      <w:r w:rsidR="00935DFE" w:rsidRPr="000A5168">
        <w:rPr>
          <w:rFonts w:ascii="Times New Roman" w:hAnsi="Times New Roman" w:cs="Times New Roman"/>
          <w:sz w:val="24"/>
          <w:szCs w:val="24"/>
        </w:rPr>
        <w:t xml:space="preserve">ами </w:t>
      </w:r>
      <w:r w:rsidRPr="000A5168">
        <w:rPr>
          <w:rFonts w:ascii="Times New Roman" w:hAnsi="Times New Roman" w:cs="Times New Roman"/>
          <w:sz w:val="24"/>
          <w:szCs w:val="24"/>
          <w:lang w:val="en-US"/>
        </w:rPr>
        <w:t>N</w:t>
      </w:r>
      <w:r w:rsidRPr="000A5168">
        <w:rPr>
          <w:rFonts w:ascii="Times New Roman" w:hAnsi="Times New Roman" w:cs="Times New Roman"/>
          <w:sz w:val="24"/>
          <w:szCs w:val="24"/>
        </w:rPr>
        <w:t>95/</w:t>
      </w:r>
      <w:r w:rsidRPr="000A5168">
        <w:rPr>
          <w:rFonts w:ascii="Times New Roman" w:hAnsi="Times New Roman" w:cs="Times New Roman"/>
          <w:sz w:val="24"/>
          <w:szCs w:val="24"/>
          <w:lang w:val="en-US"/>
        </w:rPr>
        <w:t>FFP</w:t>
      </w:r>
      <w:r w:rsidRPr="000A5168">
        <w:rPr>
          <w:rFonts w:ascii="Times New Roman" w:hAnsi="Times New Roman" w:cs="Times New Roman"/>
          <w:sz w:val="24"/>
          <w:szCs w:val="24"/>
        </w:rPr>
        <w:t>2/</w:t>
      </w:r>
      <w:r w:rsidRPr="000A5168">
        <w:rPr>
          <w:rFonts w:ascii="Times New Roman" w:hAnsi="Times New Roman" w:cs="Times New Roman"/>
          <w:sz w:val="24"/>
          <w:szCs w:val="24"/>
          <w:lang w:val="en-US"/>
        </w:rPr>
        <w:t>FFP</w:t>
      </w:r>
      <w:r w:rsidRPr="000A5168">
        <w:rPr>
          <w:rFonts w:ascii="Times New Roman" w:hAnsi="Times New Roman" w:cs="Times New Roman"/>
          <w:sz w:val="24"/>
          <w:szCs w:val="24"/>
        </w:rPr>
        <w:t xml:space="preserve">3 и </w:t>
      </w:r>
      <w:r w:rsidR="00935DFE" w:rsidRPr="000A5168">
        <w:rPr>
          <w:rFonts w:ascii="Times New Roman" w:hAnsi="Times New Roman" w:cs="Times New Roman"/>
          <w:sz w:val="24"/>
          <w:szCs w:val="24"/>
        </w:rPr>
        <w:t>герметичными очками</w:t>
      </w:r>
      <w:r w:rsidR="004D7862" w:rsidRPr="000A5168">
        <w:rPr>
          <w:rFonts w:ascii="Times New Roman" w:hAnsi="Times New Roman" w:cs="Times New Roman"/>
          <w:sz w:val="24"/>
          <w:szCs w:val="24"/>
        </w:rPr>
        <w:t>.</w:t>
      </w:r>
      <w:r w:rsidRPr="000A5168">
        <w:rPr>
          <w:rFonts w:ascii="Times New Roman" w:hAnsi="Times New Roman" w:cs="Times New Roman"/>
          <w:sz w:val="24"/>
          <w:szCs w:val="24"/>
        </w:rPr>
        <w:t xml:space="preserve"> </w:t>
      </w:r>
      <w:r w:rsidR="004D7862" w:rsidRPr="000A5168">
        <w:rPr>
          <w:rFonts w:ascii="Times New Roman" w:hAnsi="Times New Roman" w:cs="Times New Roman"/>
          <w:b/>
          <w:sz w:val="24"/>
          <w:szCs w:val="24"/>
        </w:rPr>
        <w:t>Плановы</w:t>
      </w:r>
      <w:r w:rsidR="000A5168" w:rsidRPr="000A5168">
        <w:rPr>
          <w:rFonts w:ascii="Times New Roman" w:hAnsi="Times New Roman" w:cs="Times New Roman"/>
          <w:b/>
          <w:sz w:val="24"/>
          <w:szCs w:val="24"/>
        </w:rPr>
        <w:t>е</w:t>
      </w:r>
      <w:r w:rsidR="004D7862" w:rsidRPr="000A5168">
        <w:rPr>
          <w:rFonts w:ascii="Times New Roman" w:hAnsi="Times New Roman" w:cs="Times New Roman"/>
          <w:b/>
          <w:sz w:val="24"/>
          <w:szCs w:val="24"/>
        </w:rPr>
        <w:t xml:space="preserve"> эндоскопически</w:t>
      </w:r>
      <w:r w:rsidR="000A5168" w:rsidRPr="000A5168">
        <w:rPr>
          <w:rFonts w:ascii="Times New Roman" w:hAnsi="Times New Roman" w:cs="Times New Roman"/>
          <w:b/>
          <w:sz w:val="24"/>
          <w:szCs w:val="24"/>
        </w:rPr>
        <w:t>е</w:t>
      </w:r>
      <w:r w:rsidR="004D7862" w:rsidRPr="000A5168">
        <w:rPr>
          <w:rFonts w:ascii="Times New Roman" w:hAnsi="Times New Roman" w:cs="Times New Roman"/>
          <w:b/>
          <w:sz w:val="24"/>
          <w:szCs w:val="24"/>
        </w:rPr>
        <w:t xml:space="preserve"> исследовани</w:t>
      </w:r>
      <w:r w:rsidR="000A5168" w:rsidRPr="000A5168">
        <w:rPr>
          <w:rFonts w:ascii="Times New Roman" w:hAnsi="Times New Roman" w:cs="Times New Roman"/>
          <w:b/>
          <w:sz w:val="24"/>
          <w:szCs w:val="24"/>
        </w:rPr>
        <w:t>я</w:t>
      </w:r>
      <w:r w:rsidR="004D7862" w:rsidRPr="004D7862">
        <w:rPr>
          <w:rFonts w:ascii="Times New Roman" w:hAnsi="Times New Roman" w:cs="Times New Roman"/>
          <w:sz w:val="24"/>
          <w:szCs w:val="24"/>
        </w:rPr>
        <w:t xml:space="preserve"> должн</w:t>
      </w:r>
      <w:r w:rsidR="000A5168">
        <w:rPr>
          <w:rFonts w:ascii="Times New Roman" w:hAnsi="Times New Roman" w:cs="Times New Roman"/>
          <w:sz w:val="24"/>
          <w:szCs w:val="24"/>
        </w:rPr>
        <w:t>ы</w:t>
      </w:r>
      <w:r w:rsidR="004D7862" w:rsidRPr="004D7862">
        <w:rPr>
          <w:rFonts w:ascii="Times New Roman" w:hAnsi="Times New Roman" w:cs="Times New Roman"/>
          <w:sz w:val="24"/>
          <w:szCs w:val="24"/>
        </w:rPr>
        <w:t xml:space="preserve"> сводиться к минимуму и ограничи</w:t>
      </w:r>
      <w:r w:rsidR="000A5168">
        <w:rPr>
          <w:rFonts w:ascii="Times New Roman" w:hAnsi="Times New Roman" w:cs="Times New Roman"/>
          <w:sz w:val="24"/>
          <w:szCs w:val="24"/>
        </w:rPr>
        <w:t>ва</w:t>
      </w:r>
      <w:r w:rsidR="004D7862" w:rsidRPr="004D7862">
        <w:rPr>
          <w:rFonts w:ascii="Times New Roman" w:hAnsi="Times New Roman" w:cs="Times New Roman"/>
          <w:sz w:val="24"/>
          <w:szCs w:val="24"/>
        </w:rPr>
        <w:t>ться рамками стационарной онкологической помощи. Неотложные и экстренные эндоскопические вмешательства, как лечебные, так и диагностические выполня</w:t>
      </w:r>
      <w:r w:rsidR="000A5168">
        <w:rPr>
          <w:rFonts w:ascii="Times New Roman" w:hAnsi="Times New Roman" w:cs="Times New Roman"/>
          <w:sz w:val="24"/>
          <w:szCs w:val="24"/>
        </w:rPr>
        <w:t>ю</w:t>
      </w:r>
      <w:r w:rsidR="004D7862" w:rsidRPr="004D7862">
        <w:rPr>
          <w:rFonts w:ascii="Times New Roman" w:hAnsi="Times New Roman" w:cs="Times New Roman"/>
          <w:sz w:val="24"/>
          <w:szCs w:val="24"/>
        </w:rPr>
        <w:t>тся по мере необходимости.</w:t>
      </w:r>
    </w:p>
    <w:p w:rsidR="00E703B8" w:rsidRPr="00E703B8" w:rsidRDefault="00086202" w:rsidP="00574F54">
      <w:pPr>
        <w:pStyle w:val="3"/>
        <w:tabs>
          <w:tab w:val="left" w:pos="851"/>
        </w:tabs>
        <w:ind w:left="-142" w:firstLine="709"/>
        <w:rPr>
          <w:rFonts w:ascii="Times New Roman" w:hAnsi="Times New Roman" w:cs="Times New Roman"/>
        </w:rPr>
      </w:pPr>
      <w:r>
        <w:rPr>
          <w:rFonts w:ascii="Times New Roman" w:hAnsi="Times New Roman" w:cs="Times New Roman"/>
          <w:b/>
        </w:rPr>
        <w:t xml:space="preserve">1.3 </w:t>
      </w:r>
      <w:r w:rsidR="00E703B8">
        <w:rPr>
          <w:rFonts w:ascii="Times New Roman" w:hAnsi="Times New Roman" w:cs="Times New Roman"/>
          <w:b/>
        </w:rPr>
        <w:t xml:space="preserve">Организация проведения эндоскопических вмешательств </w:t>
      </w:r>
      <w:r w:rsidR="006F180A" w:rsidRPr="00E703B8">
        <w:rPr>
          <w:rFonts w:ascii="Times New Roman" w:hAnsi="Times New Roman" w:cs="Times New Roman"/>
          <w:b/>
        </w:rPr>
        <w:t>пациент</w:t>
      </w:r>
      <w:r w:rsidR="00E703B8">
        <w:rPr>
          <w:rFonts w:ascii="Times New Roman" w:hAnsi="Times New Roman" w:cs="Times New Roman"/>
          <w:b/>
        </w:rPr>
        <w:t>ам</w:t>
      </w:r>
      <w:r w:rsidR="006F180A" w:rsidRPr="00E703B8">
        <w:rPr>
          <w:rFonts w:ascii="Times New Roman" w:hAnsi="Times New Roman" w:cs="Times New Roman"/>
          <w:b/>
        </w:rPr>
        <w:t xml:space="preserve"> с</w:t>
      </w:r>
      <w:r w:rsidR="007B1C3A">
        <w:rPr>
          <w:rFonts w:ascii="Times New Roman" w:hAnsi="Times New Roman" w:cs="Times New Roman"/>
          <w:b/>
        </w:rPr>
        <w:t xml:space="preserve"> </w:t>
      </w:r>
      <w:r w:rsidR="006F180A" w:rsidRPr="00E703B8">
        <w:rPr>
          <w:rFonts w:ascii="Times New Roman" w:hAnsi="Times New Roman" w:cs="Times New Roman"/>
          <w:b/>
        </w:rPr>
        <w:t>высоким риском инфицирования</w:t>
      </w:r>
      <w:r w:rsidR="00E703B8">
        <w:rPr>
          <w:rFonts w:ascii="Times New Roman" w:hAnsi="Times New Roman" w:cs="Times New Roman"/>
          <w:b/>
        </w:rPr>
        <w:t>.</w:t>
      </w:r>
      <w:r w:rsidR="006F180A" w:rsidRPr="00E703B8">
        <w:rPr>
          <w:rFonts w:ascii="Times New Roman" w:hAnsi="Times New Roman" w:cs="Times New Roman"/>
          <w:b/>
        </w:rPr>
        <w:t xml:space="preserve"> </w:t>
      </w:r>
    </w:p>
    <w:p w:rsidR="0065608B" w:rsidRDefault="000124D7" w:rsidP="00574F54">
      <w:pPr>
        <w:pStyle w:val="a4"/>
        <w:tabs>
          <w:tab w:val="left" w:pos="851"/>
        </w:tabs>
        <w:spacing w:after="0"/>
        <w:ind w:left="-142" w:firstLine="709"/>
        <w:jc w:val="both"/>
        <w:rPr>
          <w:rFonts w:ascii="Times New Roman" w:hAnsi="Times New Roman" w:cs="Times New Roman"/>
          <w:color w:val="222222"/>
          <w:sz w:val="24"/>
          <w:szCs w:val="24"/>
          <w:shd w:val="clear" w:color="auto" w:fill="FFFFFF"/>
        </w:rPr>
      </w:pPr>
      <w:r w:rsidRPr="00E703B8">
        <w:rPr>
          <w:rFonts w:ascii="Times New Roman" w:hAnsi="Times New Roman" w:cs="Times New Roman"/>
          <w:sz w:val="24"/>
          <w:szCs w:val="24"/>
        </w:rPr>
        <w:t>Эндоскопические исследования пациентам</w:t>
      </w:r>
      <w:r w:rsidR="007B1C3A">
        <w:rPr>
          <w:rFonts w:ascii="Times New Roman" w:hAnsi="Times New Roman" w:cs="Times New Roman"/>
          <w:sz w:val="24"/>
          <w:szCs w:val="24"/>
        </w:rPr>
        <w:t xml:space="preserve"> </w:t>
      </w:r>
      <w:r w:rsidRPr="00E703B8">
        <w:rPr>
          <w:rFonts w:ascii="Times New Roman" w:hAnsi="Times New Roman" w:cs="Times New Roman"/>
          <w:sz w:val="24"/>
          <w:szCs w:val="24"/>
        </w:rPr>
        <w:t xml:space="preserve">с </w:t>
      </w:r>
      <w:r w:rsidR="00394C32" w:rsidRPr="00E703B8">
        <w:rPr>
          <w:rFonts w:ascii="Times New Roman" w:hAnsi="Times New Roman" w:cs="Times New Roman"/>
          <w:sz w:val="24"/>
          <w:szCs w:val="24"/>
        </w:rPr>
        <w:t>высоким риском инфицир</w:t>
      </w:r>
      <w:r w:rsidR="00897DB6" w:rsidRPr="00E703B8">
        <w:rPr>
          <w:rFonts w:ascii="Times New Roman" w:hAnsi="Times New Roman" w:cs="Times New Roman"/>
          <w:sz w:val="24"/>
          <w:szCs w:val="24"/>
        </w:rPr>
        <w:t>о</w:t>
      </w:r>
      <w:r w:rsidR="00394C32" w:rsidRPr="00E703B8">
        <w:rPr>
          <w:rFonts w:ascii="Times New Roman" w:hAnsi="Times New Roman" w:cs="Times New Roman"/>
          <w:sz w:val="24"/>
          <w:szCs w:val="24"/>
        </w:rPr>
        <w:t>вания</w:t>
      </w:r>
      <w:r w:rsidR="007F35B3">
        <w:rPr>
          <w:rFonts w:ascii="Times New Roman" w:hAnsi="Times New Roman" w:cs="Times New Roman"/>
          <w:sz w:val="24"/>
          <w:szCs w:val="24"/>
        </w:rPr>
        <w:t xml:space="preserve"> </w:t>
      </w:r>
      <w:r>
        <w:rPr>
          <w:rFonts w:ascii="Times New Roman" w:hAnsi="Times New Roman" w:cs="Times New Roman"/>
          <w:sz w:val="24"/>
          <w:szCs w:val="24"/>
        </w:rPr>
        <w:t xml:space="preserve">рекомендуется проводить в специально </w:t>
      </w:r>
      <w:proofErr w:type="gramStart"/>
      <w:r>
        <w:rPr>
          <w:rFonts w:ascii="Times New Roman" w:hAnsi="Times New Roman" w:cs="Times New Roman"/>
          <w:sz w:val="24"/>
          <w:szCs w:val="24"/>
        </w:rPr>
        <w:t>выделенной</w:t>
      </w:r>
      <w:proofErr w:type="gramEnd"/>
      <w:r>
        <w:rPr>
          <w:rFonts w:ascii="Times New Roman" w:hAnsi="Times New Roman" w:cs="Times New Roman"/>
          <w:sz w:val="24"/>
          <w:szCs w:val="24"/>
        </w:rPr>
        <w:t xml:space="preserve"> эндоскопической манипуляционной</w:t>
      </w:r>
      <w:r w:rsidR="00581BB8">
        <w:rPr>
          <w:rFonts w:ascii="Times New Roman" w:hAnsi="Times New Roman" w:cs="Times New Roman"/>
          <w:sz w:val="24"/>
          <w:szCs w:val="24"/>
        </w:rPr>
        <w:t xml:space="preserve"> (предпочтительно с отрицательным давлением)</w:t>
      </w:r>
      <w:r w:rsidR="00394C32">
        <w:rPr>
          <w:rFonts w:ascii="Times New Roman" w:hAnsi="Times New Roman" w:cs="Times New Roman"/>
          <w:sz w:val="24"/>
          <w:szCs w:val="24"/>
        </w:rPr>
        <w:t xml:space="preserve">. </w:t>
      </w:r>
      <w:r w:rsidR="000573CC">
        <w:rPr>
          <w:rFonts w:ascii="Times New Roman" w:hAnsi="Times New Roman" w:cs="Times New Roman"/>
          <w:sz w:val="24"/>
          <w:szCs w:val="24"/>
        </w:rPr>
        <w:t>Доступ к</w:t>
      </w:r>
      <w:r w:rsidR="007B1C3A">
        <w:rPr>
          <w:rFonts w:ascii="Times New Roman" w:hAnsi="Times New Roman" w:cs="Times New Roman"/>
          <w:sz w:val="24"/>
          <w:szCs w:val="24"/>
        </w:rPr>
        <w:t xml:space="preserve"> </w:t>
      </w:r>
      <w:r w:rsidR="000573CC">
        <w:rPr>
          <w:rFonts w:ascii="Times New Roman" w:hAnsi="Times New Roman" w:cs="Times New Roman"/>
          <w:sz w:val="24"/>
          <w:szCs w:val="24"/>
        </w:rPr>
        <w:t xml:space="preserve">общеобменной вентиляции больницы </w:t>
      </w:r>
      <w:r w:rsidR="00E703B8">
        <w:rPr>
          <w:rFonts w:ascii="Times New Roman" w:hAnsi="Times New Roman" w:cs="Times New Roman"/>
          <w:sz w:val="24"/>
          <w:szCs w:val="24"/>
        </w:rPr>
        <w:t xml:space="preserve">из </w:t>
      </w:r>
      <w:r w:rsidR="00394C32">
        <w:rPr>
          <w:rFonts w:ascii="Times New Roman" w:hAnsi="Times New Roman" w:cs="Times New Roman"/>
          <w:sz w:val="24"/>
          <w:szCs w:val="24"/>
        </w:rPr>
        <w:t xml:space="preserve">этого помещения </w:t>
      </w:r>
      <w:r w:rsidR="000573CC">
        <w:rPr>
          <w:rFonts w:ascii="Times New Roman" w:hAnsi="Times New Roman" w:cs="Times New Roman"/>
          <w:sz w:val="24"/>
          <w:szCs w:val="24"/>
        </w:rPr>
        <w:t>должен быть закрыт.</w:t>
      </w:r>
      <w:r w:rsidR="0065608B" w:rsidRPr="0065608B">
        <w:rPr>
          <w:rFonts w:ascii="Times New Roman" w:hAnsi="Times New Roman" w:cs="Times New Roman"/>
          <w:sz w:val="24"/>
          <w:szCs w:val="24"/>
        </w:rPr>
        <w:t xml:space="preserve"> </w:t>
      </w:r>
      <w:r w:rsidR="0065608B">
        <w:rPr>
          <w:rFonts w:ascii="Times New Roman" w:hAnsi="Times New Roman" w:cs="Times New Roman"/>
          <w:sz w:val="24"/>
          <w:szCs w:val="24"/>
        </w:rPr>
        <w:t>Для обеззараживания воздуха во время проведения исследования используются ультрафиолетовые облучатели закрытого типа или другие установки для обеззараживания воздуха, зарегистрированные для этой цели в РФ.</w:t>
      </w:r>
    </w:p>
    <w:p w:rsidR="0058759B" w:rsidRDefault="000124D7"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Поступление пациента в отделение возможно только </w:t>
      </w:r>
      <w:r w:rsidR="00844B46">
        <w:rPr>
          <w:rFonts w:ascii="Times New Roman" w:hAnsi="Times New Roman" w:cs="Times New Roman"/>
          <w:sz w:val="24"/>
          <w:szCs w:val="24"/>
        </w:rPr>
        <w:t>в</w:t>
      </w:r>
      <w:r>
        <w:rPr>
          <w:rFonts w:ascii="Times New Roman" w:hAnsi="Times New Roman" w:cs="Times New Roman"/>
          <w:sz w:val="24"/>
          <w:szCs w:val="24"/>
        </w:rPr>
        <w:t xml:space="preserve"> сопровождении</w:t>
      </w:r>
      <w:r w:rsidR="007B1C3A">
        <w:rPr>
          <w:rFonts w:ascii="Times New Roman" w:hAnsi="Times New Roman" w:cs="Times New Roman"/>
          <w:sz w:val="24"/>
          <w:szCs w:val="24"/>
        </w:rPr>
        <w:t xml:space="preserve"> </w:t>
      </w:r>
      <w:r>
        <w:rPr>
          <w:rFonts w:ascii="Times New Roman" w:hAnsi="Times New Roman" w:cs="Times New Roman"/>
          <w:sz w:val="24"/>
          <w:szCs w:val="24"/>
        </w:rPr>
        <w:t>медицинск</w:t>
      </w:r>
      <w:r w:rsidR="00F91C7F">
        <w:rPr>
          <w:rFonts w:ascii="Times New Roman" w:hAnsi="Times New Roman" w:cs="Times New Roman"/>
          <w:sz w:val="24"/>
          <w:szCs w:val="24"/>
        </w:rPr>
        <w:t>ого</w:t>
      </w:r>
      <w:r>
        <w:rPr>
          <w:rFonts w:ascii="Times New Roman" w:hAnsi="Times New Roman" w:cs="Times New Roman"/>
          <w:sz w:val="24"/>
          <w:szCs w:val="24"/>
        </w:rPr>
        <w:t xml:space="preserve"> работник</w:t>
      </w:r>
      <w:r w:rsidR="00F91C7F">
        <w:rPr>
          <w:rFonts w:ascii="Times New Roman" w:hAnsi="Times New Roman" w:cs="Times New Roman"/>
          <w:sz w:val="24"/>
          <w:szCs w:val="24"/>
        </w:rPr>
        <w:t>а</w:t>
      </w:r>
      <w:r w:rsidR="00581BB8">
        <w:rPr>
          <w:rFonts w:ascii="Times New Roman" w:hAnsi="Times New Roman" w:cs="Times New Roman"/>
          <w:sz w:val="24"/>
          <w:szCs w:val="24"/>
        </w:rPr>
        <w:t>.</w:t>
      </w:r>
      <w:r w:rsidR="007F35B3">
        <w:rPr>
          <w:rFonts w:ascii="Times New Roman" w:hAnsi="Times New Roman" w:cs="Times New Roman"/>
          <w:sz w:val="24"/>
          <w:szCs w:val="24"/>
        </w:rPr>
        <w:t xml:space="preserve"> </w:t>
      </w:r>
      <w:r w:rsidR="00376CBF">
        <w:rPr>
          <w:rFonts w:ascii="Times New Roman" w:hAnsi="Times New Roman" w:cs="Times New Roman"/>
          <w:sz w:val="24"/>
          <w:szCs w:val="24"/>
        </w:rPr>
        <w:t>При</w:t>
      </w:r>
      <w:r>
        <w:rPr>
          <w:rFonts w:ascii="Times New Roman" w:hAnsi="Times New Roman" w:cs="Times New Roman"/>
          <w:sz w:val="24"/>
          <w:szCs w:val="24"/>
        </w:rPr>
        <w:t xml:space="preserve"> вход</w:t>
      </w:r>
      <w:r w:rsidR="00376CBF">
        <w:rPr>
          <w:rFonts w:ascii="Times New Roman" w:hAnsi="Times New Roman" w:cs="Times New Roman"/>
          <w:sz w:val="24"/>
          <w:szCs w:val="24"/>
        </w:rPr>
        <w:t>е</w:t>
      </w:r>
      <w:r>
        <w:rPr>
          <w:rFonts w:ascii="Times New Roman" w:hAnsi="Times New Roman" w:cs="Times New Roman"/>
          <w:sz w:val="24"/>
          <w:szCs w:val="24"/>
        </w:rPr>
        <w:t xml:space="preserve"> в отделение </w:t>
      </w:r>
      <w:r w:rsidR="00BB501A">
        <w:rPr>
          <w:rFonts w:ascii="Times New Roman" w:hAnsi="Times New Roman" w:cs="Times New Roman"/>
          <w:sz w:val="24"/>
          <w:szCs w:val="24"/>
        </w:rPr>
        <w:t xml:space="preserve">под контролем сопровождающего лица </w:t>
      </w:r>
      <w:r>
        <w:rPr>
          <w:rFonts w:ascii="Times New Roman" w:hAnsi="Times New Roman" w:cs="Times New Roman"/>
          <w:sz w:val="24"/>
          <w:szCs w:val="24"/>
        </w:rPr>
        <w:t>пациент меняет маску, после чего обрабатывает руки спиртосодержащим антисептиком</w:t>
      </w:r>
      <w:r w:rsidR="004304FE">
        <w:rPr>
          <w:rFonts w:ascii="Times New Roman" w:hAnsi="Times New Roman" w:cs="Times New Roman"/>
          <w:sz w:val="24"/>
          <w:szCs w:val="24"/>
        </w:rPr>
        <w:t xml:space="preserve">. </w:t>
      </w:r>
    </w:p>
    <w:p w:rsidR="0065608B" w:rsidRDefault="00E703B8"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Врач и медицинская сестра </w:t>
      </w:r>
      <w:r w:rsidR="0058759B">
        <w:rPr>
          <w:rFonts w:ascii="Times New Roman" w:hAnsi="Times New Roman" w:cs="Times New Roman"/>
          <w:sz w:val="24"/>
          <w:szCs w:val="24"/>
        </w:rPr>
        <w:t xml:space="preserve">и, при необходимости, анестезиолог </w:t>
      </w:r>
      <w:r>
        <w:rPr>
          <w:rFonts w:ascii="Times New Roman" w:hAnsi="Times New Roman" w:cs="Times New Roman"/>
          <w:sz w:val="24"/>
          <w:szCs w:val="24"/>
        </w:rPr>
        <w:t>встречают пациента в средствах индивидуальной защиты.</w:t>
      </w:r>
      <w:r w:rsidR="00410B51">
        <w:rPr>
          <w:rFonts w:ascii="Times New Roman" w:hAnsi="Times New Roman" w:cs="Times New Roman"/>
          <w:sz w:val="24"/>
          <w:szCs w:val="24"/>
        </w:rPr>
        <w:t xml:space="preserve">     </w:t>
      </w:r>
      <w:r w:rsidR="00410B51" w:rsidRPr="00574F54">
        <w:rPr>
          <w:rFonts w:ascii="Times New Roman" w:hAnsi="Times New Roman" w:cs="Times New Roman"/>
          <w:sz w:val="24"/>
          <w:szCs w:val="24"/>
        </w:rPr>
        <w:t>Количество специалистов, участвующих в исследовании должно быть минимизировано.</w:t>
      </w:r>
    </w:p>
    <w:p w:rsidR="00E703B8" w:rsidRDefault="00E703B8"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Состав СИЗ, порядок надевания и снятия</w:t>
      </w:r>
      <w:r w:rsidR="00072D8F">
        <w:rPr>
          <w:rFonts w:ascii="Times New Roman" w:hAnsi="Times New Roman" w:cs="Times New Roman"/>
          <w:sz w:val="24"/>
          <w:szCs w:val="24"/>
        </w:rPr>
        <w:t xml:space="preserve"> даны в приложении №1.</w:t>
      </w:r>
    </w:p>
    <w:p w:rsidR="00401AD4" w:rsidRDefault="000573CC"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П</w:t>
      </w:r>
      <w:r w:rsidR="00401AD4">
        <w:rPr>
          <w:rFonts w:ascii="Times New Roman" w:hAnsi="Times New Roman" w:cs="Times New Roman"/>
          <w:sz w:val="24"/>
          <w:szCs w:val="24"/>
        </w:rPr>
        <w:t>ри проведении стандартных процедур опроса и</w:t>
      </w:r>
      <w:r w:rsidR="007B1C3A">
        <w:rPr>
          <w:rFonts w:ascii="Times New Roman" w:hAnsi="Times New Roman" w:cs="Times New Roman"/>
          <w:sz w:val="24"/>
          <w:szCs w:val="24"/>
        </w:rPr>
        <w:t xml:space="preserve"> </w:t>
      </w:r>
      <w:r w:rsidR="00401AD4">
        <w:rPr>
          <w:rFonts w:ascii="Times New Roman" w:hAnsi="Times New Roman" w:cs="Times New Roman"/>
          <w:sz w:val="24"/>
          <w:szCs w:val="24"/>
        </w:rPr>
        <w:t>подписи информированного согласия</w:t>
      </w:r>
      <w:r>
        <w:rPr>
          <w:rFonts w:ascii="Times New Roman" w:hAnsi="Times New Roman" w:cs="Times New Roman"/>
          <w:sz w:val="24"/>
          <w:szCs w:val="24"/>
        </w:rPr>
        <w:t xml:space="preserve">, а также в процессе исследования </w:t>
      </w:r>
      <w:r w:rsidR="00BB501A">
        <w:rPr>
          <w:rFonts w:ascii="Times New Roman" w:hAnsi="Times New Roman" w:cs="Times New Roman"/>
          <w:sz w:val="24"/>
          <w:szCs w:val="24"/>
        </w:rPr>
        <w:t xml:space="preserve">персоналу эндоскопической бригады </w:t>
      </w:r>
      <w:r>
        <w:rPr>
          <w:rFonts w:ascii="Times New Roman" w:hAnsi="Times New Roman" w:cs="Times New Roman"/>
          <w:sz w:val="24"/>
          <w:szCs w:val="24"/>
        </w:rPr>
        <w:t xml:space="preserve">рекомендуется соблюдать максимально возможную дистанцию от пациента. </w:t>
      </w:r>
    </w:p>
    <w:p w:rsidR="000124D7" w:rsidRDefault="00E703B8"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П</w:t>
      </w:r>
      <w:r w:rsidR="00401AD4">
        <w:rPr>
          <w:rFonts w:ascii="Times New Roman" w:hAnsi="Times New Roman" w:cs="Times New Roman"/>
          <w:sz w:val="24"/>
          <w:szCs w:val="24"/>
        </w:rPr>
        <w:t xml:space="preserve">ациент снимает маску перед проведением местной анестезии или седации, а затем надевает </w:t>
      </w:r>
      <w:r w:rsidR="00844B46">
        <w:rPr>
          <w:rFonts w:ascii="Times New Roman" w:hAnsi="Times New Roman" w:cs="Times New Roman"/>
          <w:sz w:val="24"/>
          <w:szCs w:val="24"/>
        </w:rPr>
        <w:t xml:space="preserve">новую </w:t>
      </w:r>
      <w:r w:rsidR="00401AD4">
        <w:rPr>
          <w:rFonts w:ascii="Times New Roman" w:hAnsi="Times New Roman" w:cs="Times New Roman"/>
          <w:sz w:val="24"/>
          <w:szCs w:val="24"/>
        </w:rPr>
        <w:t>после завершения исследования и</w:t>
      </w:r>
      <w:r w:rsidR="00F45438">
        <w:rPr>
          <w:rFonts w:ascii="Times New Roman" w:hAnsi="Times New Roman" w:cs="Times New Roman"/>
          <w:sz w:val="24"/>
          <w:szCs w:val="24"/>
        </w:rPr>
        <w:t>/или</w:t>
      </w:r>
      <w:r w:rsidR="00401AD4">
        <w:rPr>
          <w:rFonts w:ascii="Times New Roman" w:hAnsi="Times New Roman" w:cs="Times New Roman"/>
          <w:sz w:val="24"/>
          <w:szCs w:val="24"/>
        </w:rPr>
        <w:t xml:space="preserve"> выхода из седации.</w:t>
      </w:r>
      <w:r w:rsidR="00410B51">
        <w:rPr>
          <w:rFonts w:ascii="Times New Roman" w:hAnsi="Times New Roman" w:cs="Times New Roman"/>
          <w:sz w:val="24"/>
          <w:szCs w:val="24"/>
        </w:rPr>
        <w:t xml:space="preserve"> При исследовании нижних отделов ЖКТ пациент находится в маске.</w:t>
      </w:r>
    </w:p>
    <w:p w:rsidR="0065608B" w:rsidRDefault="00410B51"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36806861"/>
      <w:r w:rsidR="0065608B">
        <w:rPr>
          <w:rFonts w:ascii="Times New Roman" w:hAnsi="Times New Roman" w:cs="Times New Roman"/>
          <w:sz w:val="24"/>
          <w:szCs w:val="24"/>
        </w:rPr>
        <w:t xml:space="preserve">Рекомендуется отдавать предпочтение медицинским изделиям однократного применения. При заборе биологического материала </w:t>
      </w:r>
      <w:r>
        <w:rPr>
          <w:rFonts w:ascii="Times New Roman" w:hAnsi="Times New Roman" w:cs="Times New Roman"/>
          <w:sz w:val="24"/>
          <w:szCs w:val="24"/>
        </w:rPr>
        <w:t xml:space="preserve">от пациента с высокими рисками инфицирования </w:t>
      </w:r>
      <w:r w:rsidR="0065608B">
        <w:rPr>
          <w:rFonts w:ascii="Times New Roman" w:hAnsi="Times New Roman" w:cs="Times New Roman"/>
          <w:sz w:val="24"/>
          <w:szCs w:val="24"/>
        </w:rPr>
        <w:t>для проведения лабораторных исследований пробы должны быть промаркированы</w:t>
      </w:r>
      <w:r w:rsidR="00574F54">
        <w:rPr>
          <w:rFonts w:ascii="Times New Roman" w:hAnsi="Times New Roman" w:cs="Times New Roman"/>
          <w:sz w:val="24"/>
          <w:szCs w:val="24"/>
        </w:rPr>
        <w:t xml:space="preserve"> </w:t>
      </w:r>
      <w:r>
        <w:rPr>
          <w:rFonts w:ascii="Times New Roman" w:hAnsi="Times New Roman" w:cs="Times New Roman"/>
          <w:sz w:val="24"/>
          <w:szCs w:val="24"/>
        </w:rPr>
        <w:t>в соответствии с регламентом МО.</w:t>
      </w:r>
      <w:r w:rsidR="0065608B">
        <w:rPr>
          <w:rFonts w:ascii="Times New Roman" w:hAnsi="Times New Roman" w:cs="Times New Roman"/>
          <w:sz w:val="24"/>
          <w:szCs w:val="24"/>
        </w:rPr>
        <w:t xml:space="preserve"> </w:t>
      </w:r>
      <w:r>
        <w:rPr>
          <w:rFonts w:ascii="Times New Roman" w:hAnsi="Times New Roman" w:cs="Times New Roman"/>
          <w:sz w:val="24"/>
          <w:szCs w:val="24"/>
        </w:rPr>
        <w:t xml:space="preserve"> </w:t>
      </w:r>
    </w:p>
    <w:bookmarkEnd w:id="0"/>
    <w:p w:rsidR="00897DB6" w:rsidRPr="003C358D" w:rsidRDefault="00410B51"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П</w:t>
      </w:r>
      <w:r w:rsidR="00897DB6" w:rsidRPr="003C358D">
        <w:rPr>
          <w:rFonts w:ascii="Times New Roman" w:hAnsi="Times New Roman" w:cs="Times New Roman"/>
          <w:sz w:val="24"/>
          <w:szCs w:val="24"/>
        </w:rPr>
        <w:t xml:space="preserve">осле проведения исследования врачи снимают </w:t>
      </w:r>
      <w:proofErr w:type="gramStart"/>
      <w:r w:rsidR="00897DB6" w:rsidRPr="003C358D">
        <w:rPr>
          <w:rFonts w:ascii="Times New Roman" w:hAnsi="Times New Roman" w:cs="Times New Roman"/>
          <w:sz w:val="24"/>
          <w:szCs w:val="24"/>
        </w:rPr>
        <w:t>СИЗ</w:t>
      </w:r>
      <w:proofErr w:type="gramEnd"/>
      <w:r w:rsidR="00897DB6" w:rsidRPr="003C358D">
        <w:rPr>
          <w:rFonts w:ascii="Times New Roman" w:hAnsi="Times New Roman" w:cs="Times New Roman"/>
          <w:sz w:val="24"/>
          <w:szCs w:val="24"/>
        </w:rPr>
        <w:t xml:space="preserve"> и проходят в ординаторскую, а медицинские сестры продолжают работу в СИЗ (предварительная и окончательная очистка эндоскопа), заменив наружную смотровую пару перчаток при переходе из манипуляционной в моечно-дезинфекционное помещение.</w:t>
      </w:r>
      <w:r w:rsidR="007B1C3A">
        <w:rPr>
          <w:rFonts w:ascii="Times New Roman" w:hAnsi="Times New Roman" w:cs="Times New Roman"/>
          <w:sz w:val="24"/>
          <w:szCs w:val="24"/>
        </w:rPr>
        <w:t xml:space="preserve"> </w:t>
      </w:r>
    </w:p>
    <w:p w:rsidR="00897DB6" w:rsidRPr="00D83515" w:rsidRDefault="00897DB6" w:rsidP="00574F54">
      <w:pPr>
        <w:pStyle w:val="a4"/>
        <w:tabs>
          <w:tab w:val="left" w:pos="851"/>
        </w:tabs>
        <w:spacing w:after="0"/>
        <w:ind w:left="-142" w:firstLine="709"/>
        <w:jc w:val="both"/>
        <w:rPr>
          <w:rFonts w:ascii="Times New Roman" w:hAnsi="Times New Roman" w:cs="Times New Roman"/>
          <w:b/>
          <w:sz w:val="24"/>
          <w:szCs w:val="24"/>
        </w:rPr>
      </w:pPr>
      <w:r w:rsidRPr="00D83515">
        <w:rPr>
          <w:rFonts w:ascii="Times New Roman" w:hAnsi="Times New Roman" w:cs="Times New Roman"/>
          <w:b/>
          <w:sz w:val="24"/>
          <w:szCs w:val="24"/>
        </w:rPr>
        <w:t>Медицинская сестра после завершения исследования</w:t>
      </w:r>
      <w:r>
        <w:rPr>
          <w:rFonts w:ascii="Times New Roman" w:hAnsi="Times New Roman" w:cs="Times New Roman"/>
          <w:b/>
          <w:sz w:val="24"/>
          <w:szCs w:val="24"/>
        </w:rPr>
        <w:t xml:space="preserve"> в эндоскопическом кабинете</w:t>
      </w:r>
      <w:r w:rsidRPr="00D83515">
        <w:rPr>
          <w:rFonts w:ascii="Times New Roman" w:hAnsi="Times New Roman" w:cs="Times New Roman"/>
          <w:b/>
          <w:sz w:val="24"/>
          <w:szCs w:val="24"/>
        </w:rPr>
        <w:t>:</w:t>
      </w:r>
    </w:p>
    <w:p w:rsidR="00897DB6" w:rsidRDefault="00897DB6" w:rsidP="00574F54">
      <w:pPr>
        <w:pStyle w:val="a4"/>
        <w:numPr>
          <w:ilvl w:val="0"/>
          <w:numId w:val="3"/>
        </w:num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Помогает пациенту надеть маску и передает его под контроль сопровождающего.</w:t>
      </w:r>
    </w:p>
    <w:p w:rsidR="00897DB6" w:rsidRDefault="00897DB6" w:rsidP="00574F54">
      <w:pPr>
        <w:pStyle w:val="a4"/>
        <w:numPr>
          <w:ilvl w:val="0"/>
          <w:numId w:val="3"/>
        </w:num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Проводит предварительную очистку эндоскопа и упаковывает его для транспортировки в моечно-дезинфекционное помещение.</w:t>
      </w:r>
    </w:p>
    <w:p w:rsidR="00897DB6" w:rsidRDefault="00897DB6" w:rsidP="00574F54">
      <w:pPr>
        <w:pStyle w:val="a4"/>
        <w:numPr>
          <w:ilvl w:val="0"/>
          <w:numId w:val="3"/>
        </w:numPr>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Протирает дезинфицирующей салфеткой наружную пару перчаток и снимает их. Если изначально была надета одна пара перчаток, их снимают после дезинфекции, проводят гигиеническую обработку рук и надевают новую пару перчаток.</w:t>
      </w:r>
    </w:p>
    <w:p w:rsidR="00897DB6" w:rsidRDefault="00897DB6" w:rsidP="00574F54">
      <w:pPr>
        <w:pStyle w:val="a4"/>
        <w:numPr>
          <w:ilvl w:val="0"/>
          <w:numId w:val="3"/>
        </w:numPr>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При выходе из </w:t>
      </w:r>
      <w:proofErr w:type="gramStart"/>
      <w:r>
        <w:rPr>
          <w:rFonts w:ascii="Times New Roman" w:hAnsi="Times New Roman" w:cs="Times New Roman"/>
          <w:sz w:val="24"/>
          <w:szCs w:val="24"/>
        </w:rPr>
        <w:t>манипуляционной</w:t>
      </w:r>
      <w:proofErr w:type="gramEnd"/>
      <w:r>
        <w:rPr>
          <w:rFonts w:ascii="Times New Roman" w:hAnsi="Times New Roman" w:cs="Times New Roman"/>
          <w:sz w:val="24"/>
          <w:szCs w:val="24"/>
        </w:rPr>
        <w:t xml:space="preserve"> включает ультрафиолетовый облучатель открытого типа или ксеноновую импульсную установку сплошного спектра.</w:t>
      </w:r>
    </w:p>
    <w:p w:rsidR="00897DB6" w:rsidRDefault="00897DB6" w:rsidP="00574F54">
      <w:pPr>
        <w:pStyle w:val="a4"/>
        <w:numPr>
          <w:ilvl w:val="0"/>
          <w:numId w:val="3"/>
        </w:numPr>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Переходит</w:t>
      </w:r>
      <w:r w:rsidR="007B1C3A">
        <w:rPr>
          <w:rFonts w:ascii="Times New Roman" w:hAnsi="Times New Roman" w:cs="Times New Roman"/>
          <w:sz w:val="24"/>
          <w:szCs w:val="24"/>
        </w:rPr>
        <w:t xml:space="preserve"> </w:t>
      </w:r>
      <w:r>
        <w:rPr>
          <w:rFonts w:ascii="Times New Roman" w:hAnsi="Times New Roman" w:cs="Times New Roman"/>
          <w:sz w:val="24"/>
          <w:szCs w:val="24"/>
        </w:rPr>
        <w:t xml:space="preserve">и переносит на лотке эндоскоп в моечно-дезинфекционное помещение для проведения его обработки (особенности </w:t>
      </w:r>
      <w:r w:rsidR="00072D8F">
        <w:rPr>
          <w:rFonts w:ascii="Times New Roman" w:hAnsi="Times New Roman" w:cs="Times New Roman"/>
          <w:sz w:val="24"/>
          <w:szCs w:val="24"/>
        </w:rPr>
        <w:t xml:space="preserve">обработки </w:t>
      </w:r>
      <w:r>
        <w:rPr>
          <w:rFonts w:ascii="Times New Roman" w:hAnsi="Times New Roman" w:cs="Times New Roman"/>
          <w:sz w:val="24"/>
          <w:szCs w:val="24"/>
        </w:rPr>
        <w:t>см. в приложении 3).</w:t>
      </w:r>
    </w:p>
    <w:p w:rsidR="00897DB6" w:rsidRDefault="00897DB6" w:rsidP="00574F54">
      <w:pPr>
        <w:pStyle w:val="a4"/>
        <w:numPr>
          <w:ilvl w:val="0"/>
          <w:numId w:val="3"/>
        </w:numPr>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Проводит </w:t>
      </w:r>
      <w:r w:rsidR="0058759B">
        <w:rPr>
          <w:rFonts w:ascii="Times New Roman" w:hAnsi="Times New Roman" w:cs="Times New Roman"/>
          <w:sz w:val="24"/>
          <w:szCs w:val="24"/>
        </w:rPr>
        <w:t>очаговую</w:t>
      </w:r>
      <w:r w:rsidR="007B1C3A">
        <w:rPr>
          <w:rFonts w:ascii="Times New Roman" w:hAnsi="Times New Roman" w:cs="Times New Roman"/>
          <w:sz w:val="24"/>
          <w:szCs w:val="24"/>
        </w:rPr>
        <w:t xml:space="preserve"> </w:t>
      </w:r>
      <w:r>
        <w:rPr>
          <w:rFonts w:ascii="Times New Roman" w:hAnsi="Times New Roman" w:cs="Times New Roman"/>
          <w:sz w:val="24"/>
          <w:szCs w:val="24"/>
        </w:rPr>
        <w:t xml:space="preserve">дезинфекцию в </w:t>
      </w:r>
      <w:proofErr w:type="gramStart"/>
      <w:r>
        <w:rPr>
          <w:rFonts w:ascii="Times New Roman" w:hAnsi="Times New Roman" w:cs="Times New Roman"/>
          <w:sz w:val="24"/>
          <w:szCs w:val="24"/>
        </w:rPr>
        <w:t>манипуляционной</w:t>
      </w:r>
      <w:proofErr w:type="gramEnd"/>
      <w:r>
        <w:rPr>
          <w:rFonts w:ascii="Times New Roman" w:hAnsi="Times New Roman" w:cs="Times New Roman"/>
          <w:sz w:val="24"/>
          <w:szCs w:val="24"/>
        </w:rPr>
        <w:t xml:space="preserve"> (приложение 2).</w:t>
      </w:r>
    </w:p>
    <w:p w:rsidR="00072D8F" w:rsidRPr="00410B51" w:rsidRDefault="00086202" w:rsidP="0019340E">
      <w:pPr>
        <w:pStyle w:val="2"/>
        <w:tabs>
          <w:tab w:val="left" w:pos="851"/>
        </w:tabs>
        <w:ind w:left="-142" w:firstLine="709"/>
        <w:jc w:val="center"/>
        <w:rPr>
          <w:rFonts w:ascii="Times New Roman" w:hAnsi="Times New Roman" w:cs="Times New Roman"/>
          <w:b w:val="0"/>
          <w:sz w:val="24"/>
          <w:szCs w:val="24"/>
        </w:rPr>
      </w:pPr>
      <w:r w:rsidRPr="009A088C">
        <w:rPr>
          <w:rFonts w:ascii="Times New Roman" w:hAnsi="Times New Roman" w:cs="Times New Roman"/>
          <w:bCs w:val="0"/>
        </w:rPr>
        <w:t>2</w:t>
      </w:r>
      <w:r w:rsidR="008643F5">
        <w:rPr>
          <w:rFonts w:ascii="Times New Roman" w:hAnsi="Times New Roman" w:cs="Times New Roman"/>
          <w:bCs w:val="0"/>
        </w:rPr>
        <w:t>.</w:t>
      </w:r>
      <w:r>
        <w:rPr>
          <w:rFonts w:ascii="Times New Roman" w:hAnsi="Times New Roman" w:cs="Times New Roman"/>
          <w:bCs w:val="0"/>
        </w:rPr>
        <w:t xml:space="preserve"> </w:t>
      </w:r>
      <w:r w:rsidR="008643F5">
        <w:rPr>
          <w:rFonts w:ascii="Times New Roman" w:hAnsi="Times New Roman" w:cs="Times New Roman"/>
          <w:bCs w:val="0"/>
          <w:sz w:val="24"/>
          <w:szCs w:val="24"/>
        </w:rPr>
        <w:t xml:space="preserve">Требования безопасности при </w:t>
      </w:r>
      <w:r w:rsidR="008643F5" w:rsidRPr="009A088C">
        <w:rPr>
          <w:rFonts w:ascii="Times New Roman" w:hAnsi="Times New Roman" w:cs="Times New Roman"/>
          <w:bCs w:val="0"/>
          <w:sz w:val="24"/>
          <w:szCs w:val="24"/>
        </w:rPr>
        <w:t xml:space="preserve"> </w:t>
      </w:r>
      <w:r w:rsidR="00072D8F" w:rsidRPr="00001DB6">
        <w:rPr>
          <w:rFonts w:ascii="Times New Roman" w:hAnsi="Times New Roman" w:cs="Times New Roman"/>
          <w:bCs w:val="0"/>
          <w:sz w:val="24"/>
          <w:szCs w:val="24"/>
        </w:rPr>
        <w:t>оказани</w:t>
      </w:r>
      <w:r w:rsidR="008643F5">
        <w:rPr>
          <w:rFonts w:ascii="Times New Roman" w:hAnsi="Times New Roman" w:cs="Times New Roman"/>
          <w:bCs w:val="0"/>
          <w:sz w:val="24"/>
          <w:szCs w:val="24"/>
        </w:rPr>
        <w:t>и</w:t>
      </w:r>
      <w:r w:rsidR="00072D8F" w:rsidRPr="00001DB6">
        <w:rPr>
          <w:rFonts w:ascii="Times New Roman" w:hAnsi="Times New Roman" w:cs="Times New Roman"/>
          <w:bCs w:val="0"/>
          <w:sz w:val="24"/>
          <w:szCs w:val="24"/>
        </w:rPr>
        <w:t xml:space="preserve"> медицинской помощи эндоскопическими методами в инфекционных стационарах, предназначенных для</w:t>
      </w:r>
      <w:r w:rsidR="007B1C3A" w:rsidRPr="0065608B">
        <w:rPr>
          <w:rFonts w:ascii="Times New Roman" w:hAnsi="Times New Roman" w:cs="Times New Roman"/>
          <w:bCs w:val="0"/>
          <w:sz w:val="24"/>
          <w:szCs w:val="24"/>
        </w:rPr>
        <w:t xml:space="preserve"> </w:t>
      </w:r>
      <w:r w:rsidR="00502889" w:rsidRPr="0065608B">
        <w:rPr>
          <w:rFonts w:ascii="Times New Roman" w:hAnsi="Times New Roman" w:cs="Times New Roman"/>
          <w:bCs w:val="0"/>
          <w:sz w:val="24"/>
          <w:szCs w:val="24"/>
        </w:rPr>
        <w:t xml:space="preserve">лечения </w:t>
      </w:r>
      <w:r w:rsidR="00072D8F" w:rsidRPr="0065608B">
        <w:rPr>
          <w:rFonts w:ascii="Times New Roman" w:hAnsi="Times New Roman" w:cs="Times New Roman"/>
          <w:bCs w:val="0"/>
          <w:sz w:val="24"/>
          <w:szCs w:val="24"/>
        </w:rPr>
        <w:t xml:space="preserve">пациентов </w:t>
      </w:r>
      <w:r w:rsidR="00502889" w:rsidRPr="0065608B">
        <w:rPr>
          <w:rFonts w:ascii="Times New Roman" w:hAnsi="Times New Roman" w:cs="Times New Roman"/>
          <w:bCs w:val="0"/>
          <w:sz w:val="24"/>
          <w:szCs w:val="24"/>
        </w:rPr>
        <w:t xml:space="preserve">с </w:t>
      </w:r>
      <w:r w:rsidR="00072D8F" w:rsidRPr="0065608B">
        <w:rPr>
          <w:rFonts w:ascii="Times New Roman" w:hAnsi="Times New Roman" w:cs="Times New Roman"/>
          <w:bCs w:val="0"/>
          <w:sz w:val="24"/>
          <w:szCs w:val="24"/>
        </w:rPr>
        <w:t>COVID-2019</w:t>
      </w:r>
    </w:p>
    <w:p w:rsidR="00897DB6" w:rsidRPr="009A088C" w:rsidRDefault="00F7414B" w:rsidP="00574F54">
      <w:pPr>
        <w:pStyle w:val="3"/>
        <w:tabs>
          <w:tab w:val="left" w:pos="851"/>
        </w:tabs>
        <w:ind w:left="-142" w:firstLine="709"/>
        <w:rPr>
          <w:rFonts w:ascii="Times New Roman" w:hAnsi="Times New Roman" w:cs="Times New Roman"/>
          <w:b/>
        </w:rPr>
      </w:pPr>
      <w:r>
        <w:rPr>
          <w:rFonts w:ascii="Times New Roman" w:hAnsi="Times New Roman" w:cs="Times New Roman"/>
          <w:b/>
        </w:rPr>
        <w:t xml:space="preserve">2.1 </w:t>
      </w:r>
      <w:r w:rsidR="00534279" w:rsidRPr="009A088C">
        <w:rPr>
          <w:rFonts w:ascii="Times New Roman" w:hAnsi="Times New Roman" w:cs="Times New Roman"/>
          <w:b/>
        </w:rPr>
        <w:t xml:space="preserve">Показания и противопоказания к бронхоскопии у пациентов с </w:t>
      </w:r>
      <w:r w:rsidR="00685948">
        <w:rPr>
          <w:rFonts w:ascii="Times New Roman" w:hAnsi="Times New Roman" w:cs="Times New Roman"/>
          <w:b/>
        </w:rPr>
        <w:t xml:space="preserve"> подозрением и установленным диагнозом </w:t>
      </w:r>
      <w:r w:rsidR="00685948" w:rsidRPr="00410B51">
        <w:rPr>
          <w:rFonts w:ascii="Times New Roman" w:hAnsi="Times New Roman" w:cs="Times New Roman"/>
          <w:b/>
        </w:rPr>
        <w:t>COVID</w:t>
      </w:r>
      <w:r w:rsidR="00685948" w:rsidRPr="009A088C">
        <w:rPr>
          <w:rFonts w:ascii="Times New Roman" w:hAnsi="Times New Roman" w:cs="Times New Roman"/>
          <w:b/>
        </w:rPr>
        <w:t>-19</w:t>
      </w:r>
      <w:r w:rsidR="00685948">
        <w:rPr>
          <w:rFonts w:ascii="Times New Roman" w:hAnsi="Times New Roman" w:cs="Times New Roman"/>
          <w:b/>
        </w:rPr>
        <w:t xml:space="preserve"> </w:t>
      </w:r>
      <w:r w:rsidR="00174B8C" w:rsidRPr="00410B51">
        <w:rPr>
          <w:rFonts w:ascii="Times New Roman" w:hAnsi="Times New Roman" w:cs="Times New Roman"/>
          <w:b/>
        </w:rPr>
        <w:t>[3</w:t>
      </w:r>
      <w:r w:rsidR="00174B8C">
        <w:rPr>
          <w:rFonts w:ascii="Times New Roman" w:hAnsi="Times New Roman" w:cs="Times New Roman"/>
          <w:b/>
        </w:rPr>
        <w:t>, с адаптациями</w:t>
      </w:r>
      <w:r w:rsidR="00174B8C" w:rsidRPr="00410B51">
        <w:rPr>
          <w:rFonts w:ascii="Times New Roman" w:hAnsi="Times New Roman" w:cs="Times New Roman"/>
          <w:b/>
        </w:rPr>
        <w:t>]</w:t>
      </w:r>
      <w:r w:rsidR="00BD1C02">
        <w:rPr>
          <w:rFonts w:ascii="Times New Roman" w:hAnsi="Times New Roman" w:cs="Times New Roman"/>
          <w:b/>
        </w:rPr>
        <w:t>.</w:t>
      </w:r>
    </w:p>
    <w:p w:rsidR="00BD1C02" w:rsidRDefault="00BD1C02" w:rsidP="00574F54">
      <w:pPr>
        <w:pStyle w:val="3"/>
        <w:tabs>
          <w:tab w:val="left" w:pos="851"/>
        </w:tabs>
        <w:ind w:left="-142" w:firstLine="709"/>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Для </w:t>
      </w:r>
      <w:r w:rsidR="001176B2">
        <w:rPr>
          <w:rFonts w:ascii="Times New Roman" w:eastAsiaTheme="minorHAnsi" w:hAnsi="Times New Roman" w:cs="Times New Roman"/>
          <w:color w:val="auto"/>
        </w:rPr>
        <w:t xml:space="preserve">подтверждения </w:t>
      </w:r>
      <w:r>
        <w:rPr>
          <w:rFonts w:ascii="Times New Roman" w:eastAsiaTheme="minorHAnsi" w:hAnsi="Times New Roman" w:cs="Times New Roman"/>
          <w:color w:val="auto"/>
        </w:rPr>
        <w:t xml:space="preserve">клинического диагноза </w:t>
      </w:r>
      <w:r w:rsidRPr="00BD1C02">
        <w:rPr>
          <w:rFonts w:ascii="Times New Roman" w:eastAsiaTheme="minorHAnsi" w:hAnsi="Times New Roman" w:cs="Times New Roman"/>
          <w:color w:val="auto"/>
        </w:rPr>
        <w:t xml:space="preserve">COVID-19 </w:t>
      </w:r>
      <w:r>
        <w:rPr>
          <w:rFonts w:ascii="Times New Roman" w:eastAsiaTheme="minorHAnsi" w:hAnsi="Times New Roman" w:cs="Times New Roman"/>
          <w:color w:val="auto"/>
        </w:rPr>
        <w:t xml:space="preserve">отбор проб должен осуществляться </w:t>
      </w:r>
      <w:r w:rsidRPr="00BD1C02">
        <w:rPr>
          <w:rFonts w:ascii="Times New Roman" w:eastAsiaTheme="minorHAnsi" w:hAnsi="Times New Roman" w:cs="Times New Roman"/>
          <w:color w:val="auto"/>
        </w:rPr>
        <w:t xml:space="preserve">путем </w:t>
      </w:r>
      <w:proofErr w:type="spellStart"/>
      <w:r w:rsidRPr="00BD1C02">
        <w:rPr>
          <w:rFonts w:ascii="Times New Roman" w:eastAsiaTheme="minorHAnsi" w:hAnsi="Times New Roman" w:cs="Times New Roman"/>
          <w:color w:val="auto"/>
        </w:rPr>
        <w:t>назофарингеального</w:t>
      </w:r>
      <w:proofErr w:type="spellEnd"/>
      <w:r w:rsidRPr="00BD1C02">
        <w:rPr>
          <w:rFonts w:ascii="Times New Roman" w:eastAsiaTheme="minorHAnsi" w:hAnsi="Times New Roman" w:cs="Times New Roman"/>
          <w:color w:val="auto"/>
        </w:rPr>
        <w:t xml:space="preserve"> и </w:t>
      </w:r>
      <w:proofErr w:type="spellStart"/>
      <w:r w:rsidRPr="00BD1C02">
        <w:rPr>
          <w:rFonts w:ascii="Times New Roman" w:eastAsiaTheme="minorHAnsi" w:hAnsi="Times New Roman" w:cs="Times New Roman"/>
          <w:color w:val="auto"/>
        </w:rPr>
        <w:t>орофарингеального</w:t>
      </w:r>
      <w:proofErr w:type="spellEnd"/>
      <w:r w:rsidRPr="00BD1C02">
        <w:rPr>
          <w:rFonts w:ascii="Times New Roman" w:eastAsiaTheme="minorHAnsi" w:hAnsi="Times New Roman" w:cs="Times New Roman"/>
          <w:color w:val="auto"/>
        </w:rPr>
        <w:t xml:space="preserve"> мазка</w:t>
      </w:r>
      <w:r>
        <w:rPr>
          <w:rFonts w:ascii="Times New Roman" w:eastAsiaTheme="minorHAnsi" w:hAnsi="Times New Roman" w:cs="Times New Roman"/>
          <w:color w:val="auto"/>
        </w:rPr>
        <w:t xml:space="preserve"> независимо от сроков появления симптомов заболевания.</w:t>
      </w:r>
      <w:r w:rsidRPr="00BD1C02">
        <w:rPr>
          <w:rFonts w:ascii="Times New Roman" w:eastAsiaTheme="minorHAnsi" w:hAnsi="Times New Roman" w:cs="Times New Roman"/>
          <w:color w:val="auto"/>
        </w:rPr>
        <w:t xml:space="preserve"> </w:t>
      </w:r>
    </w:p>
    <w:p w:rsidR="00685948" w:rsidRDefault="00BD1C02" w:rsidP="00574F54">
      <w:pPr>
        <w:pStyle w:val="3"/>
        <w:tabs>
          <w:tab w:val="left" w:pos="851"/>
        </w:tabs>
        <w:ind w:left="-142" w:firstLine="709"/>
      </w:pPr>
      <w:r w:rsidRPr="00BD1C02">
        <w:rPr>
          <w:rFonts w:ascii="Times New Roman" w:eastAsiaTheme="minorHAnsi" w:hAnsi="Times New Roman" w:cs="Times New Roman"/>
          <w:color w:val="auto"/>
        </w:rPr>
        <w:t xml:space="preserve">Сбор индуцированной мокроты </w:t>
      </w:r>
      <w:r w:rsidR="001176B2" w:rsidRPr="0019340E">
        <w:rPr>
          <w:rFonts w:ascii="Times New Roman" w:eastAsiaTheme="minorHAnsi" w:hAnsi="Times New Roman" w:cs="Times New Roman"/>
          <w:b/>
          <w:i/>
          <w:color w:val="auto"/>
        </w:rPr>
        <w:t>не рекомендуется</w:t>
      </w:r>
      <w:r w:rsidRPr="0019340E">
        <w:rPr>
          <w:rFonts w:ascii="Times New Roman" w:eastAsiaTheme="minorHAnsi" w:hAnsi="Times New Roman" w:cs="Times New Roman"/>
          <w:i/>
          <w:color w:val="auto"/>
        </w:rPr>
        <w:t>.</w:t>
      </w:r>
      <w:r w:rsidR="001176B2" w:rsidRPr="001176B2">
        <w:t xml:space="preserve"> </w:t>
      </w:r>
    </w:p>
    <w:p w:rsidR="001176B2" w:rsidRDefault="00685948" w:rsidP="00574F54">
      <w:pPr>
        <w:tabs>
          <w:tab w:val="left" w:pos="851"/>
        </w:tabs>
        <w:spacing w:after="0"/>
        <w:ind w:left="-142" w:firstLine="709"/>
        <w:jc w:val="both"/>
      </w:pPr>
      <w:r w:rsidRPr="00685948">
        <w:rPr>
          <w:rFonts w:ascii="Times New Roman" w:hAnsi="Times New Roman" w:cs="Times New Roman"/>
          <w:sz w:val="24"/>
          <w:szCs w:val="24"/>
        </w:rPr>
        <w:t xml:space="preserve">Бронхоскопия является процедурой, в ходе которой </w:t>
      </w:r>
      <w:r w:rsidR="001176B2" w:rsidRPr="00685948">
        <w:rPr>
          <w:rFonts w:ascii="Times New Roman" w:hAnsi="Times New Roman" w:cs="Times New Roman"/>
          <w:sz w:val="24"/>
          <w:szCs w:val="24"/>
        </w:rPr>
        <w:t>генериру</w:t>
      </w:r>
      <w:r w:rsidR="001176B2">
        <w:rPr>
          <w:rFonts w:ascii="Times New Roman" w:hAnsi="Times New Roman" w:cs="Times New Roman"/>
          <w:sz w:val="24"/>
          <w:szCs w:val="24"/>
        </w:rPr>
        <w:t>ю</w:t>
      </w:r>
      <w:r w:rsidR="001176B2" w:rsidRPr="00685948">
        <w:rPr>
          <w:rFonts w:ascii="Times New Roman" w:hAnsi="Times New Roman" w:cs="Times New Roman"/>
          <w:sz w:val="24"/>
          <w:szCs w:val="24"/>
        </w:rPr>
        <w:t xml:space="preserve">тся </w:t>
      </w:r>
      <w:r w:rsidRPr="00685948">
        <w:rPr>
          <w:rFonts w:ascii="Times New Roman" w:hAnsi="Times New Roman" w:cs="Times New Roman"/>
          <w:sz w:val="24"/>
          <w:szCs w:val="24"/>
        </w:rPr>
        <w:t xml:space="preserve">аэрозольные частицы, что подвергает потенциальному риску заражения пациентов и персонал. </w:t>
      </w:r>
      <w:r w:rsidR="00BD1C02" w:rsidRPr="0019340E">
        <w:rPr>
          <w:rFonts w:ascii="Times New Roman" w:hAnsi="Times New Roman" w:cs="Times New Roman"/>
          <w:b/>
          <w:i/>
          <w:sz w:val="24"/>
          <w:szCs w:val="24"/>
        </w:rPr>
        <w:t>Бронхоскопическое исследование</w:t>
      </w:r>
      <w:r w:rsidRPr="0019340E">
        <w:rPr>
          <w:rFonts w:ascii="Times New Roman" w:hAnsi="Times New Roman" w:cs="Times New Roman"/>
          <w:b/>
          <w:i/>
          <w:sz w:val="24"/>
          <w:szCs w:val="24"/>
        </w:rPr>
        <w:t xml:space="preserve"> име</w:t>
      </w:r>
      <w:r w:rsidR="00BD1C02" w:rsidRPr="0019340E">
        <w:rPr>
          <w:rFonts w:ascii="Times New Roman" w:hAnsi="Times New Roman" w:cs="Times New Roman"/>
          <w:b/>
          <w:i/>
          <w:sz w:val="24"/>
          <w:szCs w:val="24"/>
        </w:rPr>
        <w:t>е</w:t>
      </w:r>
      <w:r w:rsidRPr="0019340E">
        <w:rPr>
          <w:rFonts w:ascii="Times New Roman" w:hAnsi="Times New Roman" w:cs="Times New Roman"/>
          <w:b/>
          <w:i/>
          <w:sz w:val="24"/>
          <w:szCs w:val="24"/>
        </w:rPr>
        <w:t>т крайне ограниченное применение на этапе диагностики COVID-19</w:t>
      </w:r>
      <w:r w:rsidR="006E568A" w:rsidRPr="0019340E">
        <w:rPr>
          <w:rFonts w:ascii="Times New Roman" w:hAnsi="Times New Roman" w:cs="Times New Roman"/>
          <w:i/>
          <w:sz w:val="24"/>
          <w:szCs w:val="24"/>
        </w:rPr>
        <w:t>.</w:t>
      </w:r>
      <w:r w:rsidRPr="00685948">
        <w:rPr>
          <w:rFonts w:ascii="Times New Roman" w:hAnsi="Times New Roman" w:cs="Times New Roman"/>
          <w:sz w:val="24"/>
          <w:szCs w:val="24"/>
        </w:rPr>
        <w:t xml:space="preserve"> </w:t>
      </w:r>
      <w:r w:rsidR="006E568A">
        <w:rPr>
          <w:rFonts w:ascii="Times New Roman" w:hAnsi="Times New Roman" w:cs="Times New Roman"/>
          <w:sz w:val="24"/>
          <w:szCs w:val="24"/>
        </w:rPr>
        <w:t>Оно</w:t>
      </w:r>
      <w:r w:rsidR="006E568A" w:rsidRPr="00685948">
        <w:rPr>
          <w:rFonts w:ascii="Times New Roman" w:hAnsi="Times New Roman" w:cs="Times New Roman"/>
          <w:sz w:val="24"/>
          <w:szCs w:val="24"/>
        </w:rPr>
        <w:t xml:space="preserve"> </w:t>
      </w:r>
      <w:r w:rsidR="006E568A">
        <w:rPr>
          <w:rFonts w:ascii="Times New Roman" w:hAnsi="Times New Roman" w:cs="Times New Roman"/>
          <w:sz w:val="24"/>
          <w:szCs w:val="24"/>
        </w:rPr>
        <w:t>может быть целесообразным</w:t>
      </w:r>
      <w:r w:rsidR="006E568A" w:rsidRPr="00685948">
        <w:rPr>
          <w:rFonts w:ascii="Times New Roman" w:hAnsi="Times New Roman" w:cs="Times New Roman"/>
          <w:sz w:val="24"/>
          <w:szCs w:val="24"/>
        </w:rPr>
        <w:t xml:space="preserve"> </w:t>
      </w:r>
      <w:r w:rsidRPr="00685948">
        <w:rPr>
          <w:rFonts w:ascii="Times New Roman" w:hAnsi="Times New Roman" w:cs="Times New Roman"/>
          <w:sz w:val="24"/>
          <w:szCs w:val="24"/>
        </w:rPr>
        <w:t>только у интубированных пациентов при отрицательном результате первичного теста (</w:t>
      </w:r>
      <w:proofErr w:type="spellStart"/>
      <w:r w:rsidRPr="00685948">
        <w:rPr>
          <w:rFonts w:ascii="Times New Roman" w:hAnsi="Times New Roman" w:cs="Times New Roman"/>
          <w:sz w:val="24"/>
          <w:szCs w:val="24"/>
        </w:rPr>
        <w:t>орофарингеальный</w:t>
      </w:r>
      <w:proofErr w:type="spellEnd"/>
      <w:r w:rsidRPr="00685948">
        <w:rPr>
          <w:rFonts w:ascii="Times New Roman" w:hAnsi="Times New Roman" w:cs="Times New Roman"/>
          <w:sz w:val="24"/>
          <w:szCs w:val="24"/>
        </w:rPr>
        <w:t xml:space="preserve"> мазок)</w:t>
      </w:r>
      <w:r w:rsidR="006E568A">
        <w:rPr>
          <w:rFonts w:ascii="Times New Roman" w:hAnsi="Times New Roman" w:cs="Times New Roman"/>
          <w:sz w:val="24"/>
          <w:szCs w:val="24"/>
        </w:rPr>
        <w:t xml:space="preserve"> </w:t>
      </w:r>
      <w:r w:rsidRPr="00685948">
        <w:rPr>
          <w:rFonts w:ascii="Times New Roman" w:hAnsi="Times New Roman" w:cs="Times New Roman"/>
          <w:sz w:val="24"/>
          <w:szCs w:val="24"/>
        </w:rPr>
        <w:t>и серьезном подозрении на альтернативный диагноз, установление которого может значимо изменить тактику клинического ведения пациентов.</w:t>
      </w:r>
      <w:r>
        <w:rPr>
          <w:rFonts w:ascii="Times New Roman" w:hAnsi="Times New Roman" w:cs="Times New Roman"/>
          <w:sz w:val="24"/>
          <w:szCs w:val="24"/>
        </w:rPr>
        <w:t xml:space="preserve"> </w:t>
      </w:r>
      <w:r w:rsidR="006E568A">
        <w:rPr>
          <w:rFonts w:ascii="Times New Roman" w:hAnsi="Times New Roman" w:cs="Times New Roman"/>
          <w:sz w:val="24"/>
          <w:szCs w:val="24"/>
        </w:rPr>
        <w:t>Если принимается решение использовать</w:t>
      </w:r>
      <w:r w:rsidR="001176B2" w:rsidRPr="00A766DC">
        <w:rPr>
          <w:rFonts w:ascii="Times New Roman" w:hAnsi="Times New Roman" w:cs="Times New Roman"/>
          <w:sz w:val="24"/>
          <w:szCs w:val="24"/>
        </w:rPr>
        <w:t xml:space="preserve"> </w:t>
      </w:r>
      <w:r w:rsidR="006E568A" w:rsidRPr="00A766DC">
        <w:rPr>
          <w:rFonts w:ascii="Times New Roman" w:hAnsi="Times New Roman" w:cs="Times New Roman"/>
          <w:sz w:val="24"/>
          <w:szCs w:val="24"/>
        </w:rPr>
        <w:t>бронхоскопи</w:t>
      </w:r>
      <w:r w:rsidR="006E568A">
        <w:rPr>
          <w:rFonts w:ascii="Times New Roman" w:hAnsi="Times New Roman" w:cs="Times New Roman"/>
          <w:sz w:val="24"/>
          <w:szCs w:val="24"/>
        </w:rPr>
        <w:t>ю</w:t>
      </w:r>
      <w:r w:rsidR="006E568A" w:rsidRPr="00A766DC">
        <w:rPr>
          <w:rFonts w:ascii="Times New Roman" w:hAnsi="Times New Roman" w:cs="Times New Roman"/>
          <w:sz w:val="24"/>
          <w:szCs w:val="24"/>
        </w:rPr>
        <w:t xml:space="preserve"> </w:t>
      </w:r>
      <w:r w:rsidR="001176B2" w:rsidRPr="00A766DC">
        <w:rPr>
          <w:rFonts w:ascii="Times New Roman" w:hAnsi="Times New Roman" w:cs="Times New Roman"/>
          <w:sz w:val="24"/>
          <w:szCs w:val="24"/>
        </w:rPr>
        <w:t xml:space="preserve">для забора образца с целью тестирования на </w:t>
      </w:r>
      <w:r w:rsidR="006E568A">
        <w:rPr>
          <w:rFonts w:ascii="Times New Roman" w:hAnsi="Times New Roman" w:cs="Times New Roman"/>
          <w:sz w:val="24"/>
          <w:szCs w:val="24"/>
        </w:rPr>
        <w:t>коронавирус</w:t>
      </w:r>
      <w:r w:rsidR="001176B2" w:rsidRPr="00A766DC">
        <w:rPr>
          <w:rFonts w:ascii="Times New Roman" w:hAnsi="Times New Roman" w:cs="Times New Roman"/>
          <w:sz w:val="24"/>
          <w:szCs w:val="24"/>
        </w:rPr>
        <w:t xml:space="preserve">, рекомендуется отбирать не менее 2-3 мл смыва в стерильный </w:t>
      </w:r>
      <w:r w:rsidR="001176B2">
        <w:rPr>
          <w:rFonts w:ascii="Times New Roman" w:hAnsi="Times New Roman" w:cs="Times New Roman"/>
          <w:sz w:val="24"/>
          <w:szCs w:val="24"/>
        </w:rPr>
        <w:t xml:space="preserve">герметичный </w:t>
      </w:r>
      <w:r w:rsidR="001176B2" w:rsidRPr="00A766DC">
        <w:rPr>
          <w:rFonts w:ascii="Times New Roman" w:hAnsi="Times New Roman" w:cs="Times New Roman"/>
          <w:sz w:val="24"/>
          <w:szCs w:val="24"/>
        </w:rPr>
        <w:t>контейнер</w:t>
      </w:r>
      <w:r w:rsidR="00D2139B">
        <w:rPr>
          <w:rFonts w:ascii="Times New Roman" w:hAnsi="Times New Roman" w:cs="Times New Roman"/>
          <w:sz w:val="24"/>
          <w:szCs w:val="24"/>
        </w:rPr>
        <w:t xml:space="preserve"> </w:t>
      </w:r>
      <w:r w:rsidR="00D2139B" w:rsidRPr="0019340E">
        <w:rPr>
          <w:rFonts w:ascii="Times New Roman" w:hAnsi="Times New Roman" w:cs="Times New Roman"/>
          <w:sz w:val="24"/>
          <w:szCs w:val="24"/>
        </w:rPr>
        <w:t>[</w:t>
      </w:r>
      <w:r w:rsidR="008643F5">
        <w:rPr>
          <w:rFonts w:ascii="Times New Roman" w:hAnsi="Times New Roman" w:cs="Times New Roman"/>
          <w:sz w:val="24"/>
          <w:szCs w:val="24"/>
        </w:rPr>
        <w:t>4</w:t>
      </w:r>
      <w:r w:rsidR="00D2139B" w:rsidRPr="0019340E">
        <w:rPr>
          <w:rFonts w:ascii="Times New Roman" w:hAnsi="Times New Roman" w:cs="Times New Roman"/>
          <w:sz w:val="24"/>
          <w:szCs w:val="24"/>
        </w:rPr>
        <w:t>]</w:t>
      </w:r>
      <w:r w:rsidR="001176B2">
        <w:rPr>
          <w:rFonts w:ascii="Times New Roman" w:hAnsi="Times New Roman" w:cs="Times New Roman"/>
          <w:sz w:val="24"/>
          <w:szCs w:val="24"/>
        </w:rPr>
        <w:t>.</w:t>
      </w:r>
      <w:r w:rsidR="001627F3">
        <w:rPr>
          <w:rFonts w:ascii="Times New Roman" w:hAnsi="Times New Roman" w:cs="Times New Roman"/>
          <w:sz w:val="24"/>
          <w:szCs w:val="24"/>
        </w:rPr>
        <w:t xml:space="preserve"> </w:t>
      </w:r>
      <w:r w:rsidR="001176B2" w:rsidRPr="001176B2">
        <w:rPr>
          <w:rFonts w:ascii="Times New Roman" w:hAnsi="Times New Roman" w:cs="Times New Roman"/>
          <w:sz w:val="24"/>
          <w:szCs w:val="24"/>
        </w:rPr>
        <w:t xml:space="preserve"> </w:t>
      </w:r>
      <w:r w:rsidR="006E568A">
        <w:rPr>
          <w:rFonts w:ascii="Times New Roman" w:hAnsi="Times New Roman" w:cs="Times New Roman"/>
          <w:sz w:val="24"/>
          <w:szCs w:val="24"/>
        </w:rPr>
        <w:t>Контейнер должен быть маркирован в соответствии с регламентом МО</w:t>
      </w:r>
      <w:r w:rsidR="001176B2" w:rsidRPr="00A766DC">
        <w:rPr>
          <w:rFonts w:ascii="Times New Roman" w:hAnsi="Times New Roman" w:cs="Times New Roman"/>
          <w:sz w:val="24"/>
          <w:szCs w:val="24"/>
        </w:rPr>
        <w:t>.</w:t>
      </w:r>
      <w:r w:rsidR="001176B2" w:rsidRPr="001176B2">
        <w:t xml:space="preserve"> </w:t>
      </w:r>
    </w:p>
    <w:p w:rsidR="001627F3" w:rsidRPr="0019340E" w:rsidRDefault="001627F3" w:rsidP="00574F54">
      <w:pPr>
        <w:tabs>
          <w:tab w:val="left" w:pos="851"/>
        </w:tabs>
        <w:spacing w:after="0"/>
        <w:ind w:left="-142" w:firstLine="709"/>
        <w:jc w:val="both"/>
        <w:rPr>
          <w:rFonts w:ascii="Times New Roman" w:hAnsi="Times New Roman" w:cs="Times New Roman"/>
          <w:b/>
          <w:i/>
          <w:sz w:val="24"/>
          <w:szCs w:val="24"/>
        </w:rPr>
      </w:pPr>
      <w:r w:rsidRPr="0019340E">
        <w:rPr>
          <w:rFonts w:ascii="Times New Roman" w:hAnsi="Times New Roman" w:cs="Times New Roman"/>
          <w:b/>
          <w:i/>
          <w:sz w:val="24"/>
          <w:szCs w:val="24"/>
        </w:rPr>
        <w:t>К проведению бронхоскопии и/или забору материала должен привлекаться только необходимый персонал.</w:t>
      </w:r>
    </w:p>
    <w:p w:rsidR="001176B2" w:rsidRPr="00A766DC" w:rsidRDefault="001176B2" w:rsidP="0019340E">
      <w:pPr>
        <w:tabs>
          <w:tab w:val="left" w:pos="851"/>
        </w:tabs>
        <w:spacing w:after="0"/>
        <w:ind w:left="-142" w:firstLine="709"/>
        <w:jc w:val="both"/>
        <w:rPr>
          <w:rFonts w:ascii="Times New Roman" w:hAnsi="Times New Roman" w:cs="Times New Roman"/>
          <w:sz w:val="24"/>
          <w:szCs w:val="24"/>
        </w:rPr>
      </w:pPr>
      <w:r w:rsidRPr="00A766DC">
        <w:rPr>
          <w:rFonts w:ascii="Times New Roman" w:hAnsi="Times New Roman" w:cs="Times New Roman"/>
          <w:sz w:val="24"/>
          <w:szCs w:val="24"/>
        </w:rPr>
        <w:t xml:space="preserve">Альтернативой выполнению бронхоскопии </w:t>
      </w:r>
      <w:r w:rsidR="006E568A">
        <w:rPr>
          <w:rFonts w:ascii="Times New Roman" w:hAnsi="Times New Roman" w:cs="Times New Roman"/>
          <w:sz w:val="24"/>
          <w:szCs w:val="24"/>
        </w:rPr>
        <w:t>для</w:t>
      </w:r>
      <w:r w:rsidR="006E568A" w:rsidRPr="00A766DC">
        <w:rPr>
          <w:rFonts w:ascii="Times New Roman" w:hAnsi="Times New Roman" w:cs="Times New Roman"/>
          <w:sz w:val="24"/>
          <w:szCs w:val="24"/>
        </w:rPr>
        <w:t xml:space="preserve"> забор</w:t>
      </w:r>
      <w:r w:rsidR="006E568A">
        <w:rPr>
          <w:rFonts w:ascii="Times New Roman" w:hAnsi="Times New Roman" w:cs="Times New Roman"/>
          <w:sz w:val="24"/>
          <w:szCs w:val="24"/>
        </w:rPr>
        <w:t>а</w:t>
      </w:r>
      <w:r w:rsidR="006E568A" w:rsidRPr="00A766DC">
        <w:rPr>
          <w:rFonts w:ascii="Times New Roman" w:hAnsi="Times New Roman" w:cs="Times New Roman"/>
          <w:sz w:val="24"/>
          <w:szCs w:val="24"/>
        </w:rPr>
        <w:t xml:space="preserve"> </w:t>
      </w:r>
      <w:r w:rsidRPr="00A766DC">
        <w:rPr>
          <w:rFonts w:ascii="Times New Roman" w:hAnsi="Times New Roman" w:cs="Times New Roman"/>
          <w:sz w:val="24"/>
          <w:szCs w:val="24"/>
        </w:rPr>
        <w:t xml:space="preserve">образцов </w:t>
      </w:r>
      <w:r w:rsidR="006E568A">
        <w:rPr>
          <w:rFonts w:ascii="Times New Roman" w:hAnsi="Times New Roman" w:cs="Times New Roman"/>
          <w:sz w:val="24"/>
          <w:szCs w:val="24"/>
        </w:rPr>
        <w:t xml:space="preserve">проб </w:t>
      </w:r>
      <w:r w:rsidRPr="00A766DC">
        <w:rPr>
          <w:rFonts w:ascii="Times New Roman" w:hAnsi="Times New Roman" w:cs="Times New Roman"/>
          <w:sz w:val="24"/>
          <w:szCs w:val="24"/>
        </w:rPr>
        <w:t xml:space="preserve">у интубированных пациентов может служить аспират содержимого трахеи, либо не-бронхоскопический БАЛ (н-БАЛ). </w:t>
      </w:r>
    </w:p>
    <w:p w:rsidR="0058247B" w:rsidRDefault="0058247B" w:rsidP="0019340E">
      <w:pPr>
        <w:tabs>
          <w:tab w:val="left" w:pos="851"/>
        </w:tabs>
        <w:spacing w:after="0"/>
        <w:ind w:left="-142" w:firstLine="709"/>
        <w:jc w:val="both"/>
        <w:rPr>
          <w:rFonts w:ascii="Times New Roman" w:hAnsi="Times New Roman" w:cs="Times New Roman"/>
          <w:sz w:val="24"/>
          <w:szCs w:val="24"/>
        </w:rPr>
      </w:pPr>
      <w:r w:rsidRPr="00410B51">
        <w:rPr>
          <w:rFonts w:ascii="Times New Roman" w:hAnsi="Times New Roman" w:cs="Times New Roman"/>
          <w:sz w:val="24"/>
          <w:szCs w:val="24"/>
        </w:rPr>
        <w:t xml:space="preserve">Бронхоскопия по любому </w:t>
      </w:r>
      <w:r w:rsidR="00BD1C02">
        <w:rPr>
          <w:rFonts w:ascii="Times New Roman" w:hAnsi="Times New Roman" w:cs="Times New Roman"/>
          <w:sz w:val="24"/>
          <w:szCs w:val="24"/>
        </w:rPr>
        <w:t xml:space="preserve">клиническому </w:t>
      </w:r>
      <w:r w:rsidRPr="00410B51">
        <w:rPr>
          <w:rFonts w:ascii="Times New Roman" w:hAnsi="Times New Roman" w:cs="Times New Roman"/>
          <w:sz w:val="24"/>
          <w:szCs w:val="24"/>
        </w:rPr>
        <w:t>показанию, не являющемуся экстренным</w:t>
      </w:r>
      <w:r w:rsidR="007C2061">
        <w:rPr>
          <w:rFonts w:ascii="Times New Roman" w:hAnsi="Times New Roman" w:cs="Times New Roman"/>
          <w:sz w:val="24"/>
          <w:szCs w:val="24"/>
        </w:rPr>
        <w:t xml:space="preserve"> либо срочным</w:t>
      </w:r>
      <w:r w:rsidRPr="00410B51">
        <w:rPr>
          <w:rFonts w:ascii="Times New Roman" w:hAnsi="Times New Roman" w:cs="Times New Roman"/>
          <w:sz w:val="24"/>
          <w:szCs w:val="24"/>
        </w:rPr>
        <w:t xml:space="preserve">, должна быть отложена до момента полного восстановления пациента и подтверждения отсутствия рисков передачи инфекции. </w:t>
      </w:r>
      <w:r w:rsidR="00BD1C02">
        <w:rPr>
          <w:rFonts w:ascii="Times New Roman" w:hAnsi="Times New Roman" w:cs="Times New Roman"/>
          <w:sz w:val="24"/>
          <w:szCs w:val="24"/>
        </w:rPr>
        <w:t>Градация показаний к бронхоск</w:t>
      </w:r>
      <w:r w:rsidR="001176B2">
        <w:rPr>
          <w:rFonts w:ascii="Times New Roman" w:hAnsi="Times New Roman" w:cs="Times New Roman"/>
          <w:sz w:val="24"/>
          <w:szCs w:val="24"/>
        </w:rPr>
        <w:t>о</w:t>
      </w:r>
      <w:r w:rsidR="00BD1C02">
        <w:rPr>
          <w:rFonts w:ascii="Times New Roman" w:hAnsi="Times New Roman" w:cs="Times New Roman"/>
          <w:sz w:val="24"/>
          <w:szCs w:val="24"/>
        </w:rPr>
        <w:t xml:space="preserve">пии по степени срочности представлена в таблице </w:t>
      </w:r>
      <w:r w:rsidR="008472EF">
        <w:rPr>
          <w:rFonts w:ascii="Times New Roman" w:hAnsi="Times New Roman" w:cs="Times New Roman"/>
          <w:sz w:val="24"/>
          <w:szCs w:val="24"/>
        </w:rPr>
        <w:t>2</w:t>
      </w:r>
      <w:r w:rsidR="001176B2">
        <w:rPr>
          <w:rFonts w:ascii="Times New Roman" w:hAnsi="Times New Roman" w:cs="Times New Roman"/>
          <w:sz w:val="24"/>
          <w:szCs w:val="24"/>
        </w:rPr>
        <w:t xml:space="preserve">. </w:t>
      </w:r>
      <w:r w:rsidR="00BD1C02">
        <w:rPr>
          <w:rFonts w:ascii="Times New Roman" w:hAnsi="Times New Roman" w:cs="Times New Roman"/>
          <w:sz w:val="24"/>
          <w:szCs w:val="24"/>
        </w:rPr>
        <w:t>П</w:t>
      </w:r>
      <w:r w:rsidR="00BD1C02" w:rsidRPr="00410B51">
        <w:rPr>
          <w:rFonts w:ascii="Times New Roman" w:hAnsi="Times New Roman" w:cs="Times New Roman"/>
          <w:sz w:val="24"/>
          <w:szCs w:val="24"/>
        </w:rPr>
        <w:t xml:space="preserve">о </w:t>
      </w:r>
      <w:r w:rsidR="007C2061">
        <w:rPr>
          <w:rFonts w:ascii="Times New Roman" w:hAnsi="Times New Roman" w:cs="Times New Roman"/>
          <w:sz w:val="24"/>
          <w:szCs w:val="24"/>
        </w:rPr>
        <w:t>срочным</w:t>
      </w:r>
      <w:r w:rsidRPr="00410B51">
        <w:rPr>
          <w:rFonts w:ascii="Times New Roman" w:hAnsi="Times New Roman" w:cs="Times New Roman"/>
          <w:sz w:val="24"/>
          <w:szCs w:val="24"/>
        </w:rPr>
        <w:t xml:space="preserve"> показаниям </w:t>
      </w:r>
      <w:r w:rsidR="007C2061">
        <w:rPr>
          <w:rFonts w:ascii="Times New Roman" w:hAnsi="Times New Roman" w:cs="Times New Roman"/>
          <w:sz w:val="24"/>
          <w:szCs w:val="24"/>
        </w:rPr>
        <w:t xml:space="preserve">бронхоскопия </w:t>
      </w:r>
      <w:r w:rsidRPr="00410B51">
        <w:rPr>
          <w:rFonts w:ascii="Times New Roman" w:hAnsi="Times New Roman" w:cs="Times New Roman"/>
          <w:sz w:val="24"/>
          <w:szCs w:val="24"/>
        </w:rPr>
        <w:t xml:space="preserve">должна </w:t>
      </w:r>
      <w:r w:rsidR="00BD1C02">
        <w:rPr>
          <w:rFonts w:ascii="Times New Roman" w:hAnsi="Times New Roman" w:cs="Times New Roman"/>
          <w:sz w:val="24"/>
          <w:szCs w:val="24"/>
        </w:rPr>
        <w:t>проводиться</w:t>
      </w:r>
      <w:r w:rsidR="00BD1C02" w:rsidRPr="00410B51">
        <w:rPr>
          <w:rFonts w:ascii="Times New Roman" w:hAnsi="Times New Roman" w:cs="Times New Roman"/>
          <w:sz w:val="24"/>
          <w:szCs w:val="24"/>
        </w:rPr>
        <w:t xml:space="preserve"> </w:t>
      </w:r>
      <w:r w:rsidRPr="00410B51">
        <w:rPr>
          <w:rFonts w:ascii="Times New Roman" w:hAnsi="Times New Roman" w:cs="Times New Roman"/>
          <w:sz w:val="24"/>
          <w:szCs w:val="24"/>
        </w:rPr>
        <w:t>только в том случае, если вмешательство сочтено абсолютно необходимым</w:t>
      </w:r>
      <w:r w:rsidR="007C2061">
        <w:rPr>
          <w:rFonts w:ascii="Times New Roman" w:hAnsi="Times New Roman" w:cs="Times New Roman"/>
          <w:sz w:val="24"/>
          <w:szCs w:val="24"/>
        </w:rPr>
        <w:t xml:space="preserve"> в связи с непосредственной угрозой жизни пациента</w:t>
      </w:r>
      <w:r w:rsidRPr="00410B51">
        <w:rPr>
          <w:rFonts w:ascii="Times New Roman" w:hAnsi="Times New Roman" w:cs="Times New Roman"/>
          <w:sz w:val="24"/>
          <w:szCs w:val="24"/>
        </w:rPr>
        <w:t>, либо</w:t>
      </w:r>
      <w:r w:rsidR="007C2061">
        <w:rPr>
          <w:rFonts w:ascii="Times New Roman" w:hAnsi="Times New Roman" w:cs="Times New Roman"/>
          <w:sz w:val="24"/>
          <w:szCs w:val="24"/>
        </w:rPr>
        <w:t xml:space="preserve"> если</w:t>
      </w:r>
      <w:r w:rsidRPr="00410B51">
        <w:rPr>
          <w:rFonts w:ascii="Times New Roman" w:hAnsi="Times New Roman" w:cs="Times New Roman"/>
          <w:sz w:val="24"/>
          <w:szCs w:val="24"/>
        </w:rPr>
        <w:t xml:space="preserve"> оттягивание момента выполнения процедуры значительно повлияет на прогноз у конкретного пациента.</w:t>
      </w:r>
    </w:p>
    <w:p w:rsidR="00574F54" w:rsidRPr="00410B51" w:rsidRDefault="00574F54" w:rsidP="0019340E">
      <w:pPr>
        <w:tabs>
          <w:tab w:val="left" w:pos="851"/>
        </w:tabs>
        <w:spacing w:after="0"/>
        <w:ind w:left="-142" w:firstLine="709"/>
        <w:jc w:val="both"/>
        <w:rPr>
          <w:rFonts w:ascii="Times New Roman" w:hAnsi="Times New Roman" w:cs="Times New Roman"/>
          <w:sz w:val="24"/>
          <w:szCs w:val="24"/>
        </w:rPr>
      </w:pPr>
    </w:p>
    <w:p w:rsidR="0058247B" w:rsidRPr="00410B51" w:rsidRDefault="00E7574E" w:rsidP="00574F54">
      <w:pPr>
        <w:tabs>
          <w:tab w:val="left" w:pos="851"/>
        </w:tabs>
        <w:spacing w:line="240" w:lineRule="auto"/>
        <w:ind w:left="-142" w:firstLine="709"/>
        <w:jc w:val="both"/>
        <w:rPr>
          <w:rFonts w:ascii="Times New Roman" w:hAnsi="Times New Roman" w:cs="Times New Roman"/>
          <w:b/>
          <w:sz w:val="24"/>
          <w:szCs w:val="24"/>
        </w:rPr>
      </w:pPr>
      <w:r w:rsidRPr="00410B51">
        <w:rPr>
          <w:rFonts w:ascii="Times New Roman" w:hAnsi="Times New Roman" w:cs="Times New Roman"/>
          <w:b/>
          <w:sz w:val="24"/>
          <w:szCs w:val="24"/>
        </w:rPr>
        <w:t xml:space="preserve">Таблица </w:t>
      </w:r>
      <w:r w:rsidR="008472EF">
        <w:rPr>
          <w:rFonts w:ascii="Times New Roman" w:hAnsi="Times New Roman" w:cs="Times New Roman"/>
          <w:b/>
          <w:sz w:val="24"/>
          <w:szCs w:val="24"/>
        </w:rPr>
        <w:t>2</w:t>
      </w:r>
      <w:r w:rsidRPr="00410B51">
        <w:rPr>
          <w:rFonts w:ascii="Times New Roman" w:hAnsi="Times New Roman" w:cs="Times New Roman"/>
          <w:b/>
          <w:sz w:val="24"/>
          <w:szCs w:val="24"/>
        </w:rPr>
        <w:t xml:space="preserve">. Показания к бронхоскопии разной степени срочности. </w:t>
      </w:r>
      <w:r w:rsidR="0058247B" w:rsidRPr="00410B51">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3115"/>
        <w:gridCol w:w="3115"/>
        <w:gridCol w:w="3115"/>
      </w:tblGrid>
      <w:tr w:rsidR="0058247B" w:rsidTr="00410B51">
        <w:tc>
          <w:tcPr>
            <w:tcW w:w="3115" w:type="dxa"/>
          </w:tcPr>
          <w:p w:rsidR="0058247B" w:rsidRPr="00410B51" w:rsidRDefault="0058247B" w:rsidP="002A6A98">
            <w:pPr>
              <w:tabs>
                <w:tab w:val="left" w:pos="851"/>
              </w:tabs>
              <w:jc w:val="both"/>
              <w:rPr>
                <w:rFonts w:ascii="Times New Roman" w:hAnsi="Times New Roman" w:cs="Times New Roman"/>
                <w:b/>
                <w:bCs/>
                <w:sz w:val="24"/>
                <w:szCs w:val="24"/>
              </w:rPr>
            </w:pPr>
            <w:r w:rsidRPr="00410B51">
              <w:rPr>
                <w:rFonts w:ascii="Times New Roman" w:hAnsi="Times New Roman" w:cs="Times New Roman"/>
                <w:b/>
                <w:sz w:val="24"/>
                <w:szCs w:val="24"/>
              </w:rPr>
              <w:t>Экстренная бронхоскопия</w:t>
            </w:r>
          </w:p>
          <w:p w:rsidR="0058247B" w:rsidRPr="00410B51" w:rsidRDefault="0058247B" w:rsidP="002A6A98">
            <w:pPr>
              <w:tabs>
                <w:tab w:val="left" w:pos="851"/>
              </w:tabs>
              <w:jc w:val="both"/>
              <w:rPr>
                <w:rFonts w:ascii="Times New Roman" w:hAnsi="Times New Roman" w:cs="Times New Roman"/>
                <w:b/>
                <w:sz w:val="24"/>
                <w:szCs w:val="24"/>
              </w:rPr>
            </w:pPr>
          </w:p>
        </w:tc>
        <w:tc>
          <w:tcPr>
            <w:tcW w:w="3115" w:type="dxa"/>
          </w:tcPr>
          <w:p w:rsidR="0058247B" w:rsidRPr="00410B51" w:rsidRDefault="0058247B" w:rsidP="002A6A98">
            <w:pPr>
              <w:tabs>
                <w:tab w:val="left" w:pos="851"/>
              </w:tabs>
              <w:jc w:val="both"/>
              <w:rPr>
                <w:rFonts w:ascii="Times New Roman" w:hAnsi="Times New Roman" w:cs="Times New Roman"/>
                <w:b/>
                <w:sz w:val="24"/>
                <w:szCs w:val="24"/>
              </w:rPr>
            </w:pPr>
            <w:r w:rsidRPr="00410B51">
              <w:rPr>
                <w:rFonts w:ascii="Times New Roman" w:hAnsi="Times New Roman" w:cs="Times New Roman"/>
                <w:b/>
                <w:sz w:val="24"/>
                <w:szCs w:val="24"/>
              </w:rPr>
              <w:t>Срочная бронхоскопия</w:t>
            </w:r>
          </w:p>
        </w:tc>
        <w:tc>
          <w:tcPr>
            <w:tcW w:w="3115" w:type="dxa"/>
          </w:tcPr>
          <w:p w:rsidR="0058247B" w:rsidRPr="00410B51" w:rsidRDefault="0058247B" w:rsidP="002A6A98">
            <w:pPr>
              <w:tabs>
                <w:tab w:val="left" w:pos="851"/>
              </w:tabs>
              <w:jc w:val="both"/>
              <w:rPr>
                <w:rFonts w:ascii="Times New Roman" w:hAnsi="Times New Roman" w:cs="Times New Roman"/>
                <w:b/>
                <w:sz w:val="24"/>
                <w:szCs w:val="24"/>
              </w:rPr>
            </w:pPr>
            <w:r w:rsidRPr="00410B51">
              <w:rPr>
                <w:rFonts w:ascii="Times New Roman" w:hAnsi="Times New Roman" w:cs="Times New Roman"/>
                <w:b/>
                <w:sz w:val="24"/>
                <w:szCs w:val="24"/>
              </w:rPr>
              <w:t>Плановая бронхоскопия</w:t>
            </w:r>
          </w:p>
        </w:tc>
      </w:tr>
      <w:tr w:rsidR="0058247B" w:rsidRPr="00A766DC" w:rsidTr="00410B51">
        <w:tc>
          <w:tcPr>
            <w:tcW w:w="3115" w:type="dxa"/>
          </w:tcPr>
          <w:p w:rsidR="0058247B" w:rsidRPr="000B7F89" w:rsidRDefault="0058247B" w:rsidP="002A6A98">
            <w:pPr>
              <w:tabs>
                <w:tab w:val="left" w:pos="851"/>
              </w:tabs>
              <w:jc w:val="both"/>
              <w:rPr>
                <w:rFonts w:ascii="Times New Roman" w:hAnsi="Times New Roman" w:cs="Times New Roman"/>
                <w:b/>
                <w:bCs/>
                <w:sz w:val="20"/>
                <w:szCs w:val="20"/>
              </w:rPr>
            </w:pPr>
            <w:r w:rsidRPr="000B7F89">
              <w:rPr>
                <w:rFonts w:ascii="Times New Roman" w:hAnsi="Times New Roman" w:cs="Times New Roman"/>
                <w:sz w:val="20"/>
                <w:szCs w:val="20"/>
              </w:rPr>
              <w:t>Выраженный или умеренный (с наличием симптоматики) стеноз трахеи/бронха</w:t>
            </w:r>
          </w:p>
        </w:tc>
        <w:tc>
          <w:tcPr>
            <w:tcW w:w="3115" w:type="dxa"/>
          </w:tcPr>
          <w:p w:rsidR="0058247B" w:rsidRPr="000B7F89" w:rsidRDefault="0058247B" w:rsidP="002A6A98">
            <w:pPr>
              <w:tabs>
                <w:tab w:val="left" w:pos="851"/>
              </w:tabs>
              <w:ind w:left="4"/>
              <w:jc w:val="both"/>
              <w:rPr>
                <w:rFonts w:ascii="Times New Roman" w:hAnsi="Times New Roman" w:cs="Times New Roman"/>
                <w:sz w:val="20"/>
                <w:szCs w:val="20"/>
              </w:rPr>
            </w:pPr>
            <w:r w:rsidRPr="000B7F89">
              <w:rPr>
                <w:rFonts w:ascii="Times New Roman" w:hAnsi="Times New Roman" w:cs="Times New Roman"/>
                <w:sz w:val="20"/>
                <w:szCs w:val="20"/>
              </w:rPr>
              <w:t>Образование легкого (подозрение на рак)</w:t>
            </w:r>
          </w:p>
        </w:tc>
        <w:tc>
          <w:tcPr>
            <w:tcW w:w="3115" w:type="dxa"/>
          </w:tcPr>
          <w:p w:rsidR="0058247B" w:rsidRPr="000B7F89" w:rsidRDefault="0058247B" w:rsidP="002A6A98">
            <w:pPr>
              <w:tabs>
                <w:tab w:val="left" w:pos="851"/>
              </w:tabs>
              <w:jc w:val="both"/>
              <w:rPr>
                <w:rFonts w:ascii="Times New Roman" w:hAnsi="Times New Roman" w:cs="Times New Roman"/>
                <w:sz w:val="20"/>
                <w:szCs w:val="20"/>
              </w:rPr>
            </w:pPr>
            <w:r w:rsidRPr="000B7F89">
              <w:rPr>
                <w:rFonts w:ascii="Times New Roman" w:hAnsi="Times New Roman" w:cs="Times New Roman"/>
                <w:sz w:val="20"/>
                <w:szCs w:val="20"/>
              </w:rPr>
              <w:t>Невыраженный стеноз трахеи/бронха</w:t>
            </w:r>
          </w:p>
        </w:tc>
      </w:tr>
      <w:tr w:rsidR="0058247B" w:rsidRPr="00A766DC" w:rsidTr="00410B51">
        <w:tc>
          <w:tcPr>
            <w:tcW w:w="3115" w:type="dxa"/>
          </w:tcPr>
          <w:p w:rsidR="0058247B" w:rsidRPr="000B7F89" w:rsidRDefault="0058247B" w:rsidP="002A6A98">
            <w:pPr>
              <w:tabs>
                <w:tab w:val="left" w:pos="851"/>
              </w:tabs>
              <w:jc w:val="both"/>
              <w:rPr>
                <w:rFonts w:ascii="Times New Roman" w:hAnsi="Times New Roman" w:cs="Times New Roman"/>
                <w:b/>
                <w:bCs/>
                <w:sz w:val="20"/>
                <w:szCs w:val="20"/>
              </w:rPr>
            </w:pPr>
            <w:r w:rsidRPr="000B7F89">
              <w:rPr>
                <w:rFonts w:ascii="Times New Roman" w:hAnsi="Times New Roman" w:cs="Times New Roman"/>
                <w:sz w:val="20"/>
                <w:szCs w:val="20"/>
              </w:rPr>
              <w:t>Обструкция центральных дыхательных путей (образование в просвете трахеи/бронха, крупный сгусток мокроты)</w:t>
            </w:r>
          </w:p>
        </w:tc>
        <w:tc>
          <w:tcPr>
            <w:tcW w:w="3115" w:type="dxa"/>
          </w:tcPr>
          <w:p w:rsidR="0058247B" w:rsidRPr="000B7F89" w:rsidRDefault="0058247B" w:rsidP="002A6A98">
            <w:pPr>
              <w:tabs>
                <w:tab w:val="left" w:pos="851"/>
              </w:tabs>
              <w:ind w:left="4"/>
              <w:jc w:val="both"/>
              <w:rPr>
                <w:rFonts w:ascii="Times New Roman" w:hAnsi="Times New Roman" w:cs="Times New Roman"/>
                <w:sz w:val="20"/>
                <w:szCs w:val="20"/>
              </w:rPr>
            </w:pPr>
            <w:proofErr w:type="spellStart"/>
            <w:r w:rsidRPr="000B7F89">
              <w:rPr>
                <w:rFonts w:ascii="Times New Roman" w:hAnsi="Times New Roman" w:cs="Times New Roman"/>
                <w:sz w:val="20"/>
                <w:szCs w:val="20"/>
              </w:rPr>
              <w:t>Аденопатия</w:t>
            </w:r>
            <w:proofErr w:type="spellEnd"/>
            <w:r w:rsidRPr="000B7F89">
              <w:rPr>
                <w:rFonts w:ascii="Times New Roman" w:hAnsi="Times New Roman" w:cs="Times New Roman"/>
                <w:sz w:val="20"/>
                <w:szCs w:val="20"/>
              </w:rPr>
              <w:t xml:space="preserve"> средостения (подозрение на рак)</w:t>
            </w:r>
          </w:p>
        </w:tc>
        <w:tc>
          <w:tcPr>
            <w:tcW w:w="3115" w:type="dxa"/>
          </w:tcPr>
          <w:p w:rsidR="0058247B" w:rsidRPr="000B7F89" w:rsidRDefault="0058247B" w:rsidP="002A6A98">
            <w:pPr>
              <w:tabs>
                <w:tab w:val="left" w:pos="851"/>
              </w:tabs>
              <w:jc w:val="both"/>
              <w:rPr>
                <w:rFonts w:ascii="Times New Roman" w:hAnsi="Times New Roman" w:cs="Times New Roman"/>
                <w:sz w:val="20"/>
                <w:szCs w:val="20"/>
              </w:rPr>
            </w:pPr>
            <w:r w:rsidRPr="000B7F89">
              <w:rPr>
                <w:rFonts w:ascii="Times New Roman" w:hAnsi="Times New Roman" w:cs="Times New Roman"/>
                <w:sz w:val="20"/>
                <w:szCs w:val="20"/>
              </w:rPr>
              <w:t>Санация мокроты</w:t>
            </w:r>
          </w:p>
        </w:tc>
      </w:tr>
      <w:tr w:rsidR="0058247B" w:rsidRPr="00A766DC" w:rsidTr="00410B51">
        <w:tc>
          <w:tcPr>
            <w:tcW w:w="3115" w:type="dxa"/>
          </w:tcPr>
          <w:p w:rsidR="0058247B" w:rsidRPr="000B7F89" w:rsidRDefault="0058247B" w:rsidP="002A6A98">
            <w:pPr>
              <w:tabs>
                <w:tab w:val="left" w:pos="851"/>
              </w:tabs>
              <w:jc w:val="both"/>
              <w:rPr>
                <w:rFonts w:ascii="Times New Roman" w:hAnsi="Times New Roman" w:cs="Times New Roman"/>
                <w:b/>
                <w:bCs/>
                <w:sz w:val="20"/>
                <w:szCs w:val="20"/>
              </w:rPr>
            </w:pPr>
            <w:r w:rsidRPr="000B7F89">
              <w:rPr>
                <w:rFonts w:ascii="Times New Roman" w:hAnsi="Times New Roman" w:cs="Times New Roman"/>
                <w:sz w:val="20"/>
                <w:szCs w:val="20"/>
              </w:rPr>
              <w:lastRenderedPageBreak/>
              <w:t>Массивное кро</w:t>
            </w:r>
            <w:r w:rsidR="00D047AA">
              <w:rPr>
                <w:rFonts w:ascii="Times New Roman" w:hAnsi="Times New Roman" w:cs="Times New Roman"/>
                <w:sz w:val="20"/>
                <w:szCs w:val="20"/>
              </w:rPr>
              <w:t>во</w:t>
            </w:r>
            <w:r w:rsidRPr="000B7F89">
              <w:rPr>
                <w:rFonts w:ascii="Times New Roman" w:hAnsi="Times New Roman" w:cs="Times New Roman"/>
                <w:sz w:val="20"/>
                <w:szCs w:val="20"/>
              </w:rPr>
              <w:t>харканье либо легочное кровотечение</w:t>
            </w:r>
          </w:p>
        </w:tc>
        <w:tc>
          <w:tcPr>
            <w:tcW w:w="3115" w:type="dxa"/>
          </w:tcPr>
          <w:p w:rsidR="0058247B" w:rsidRPr="000B7F89" w:rsidRDefault="0058247B" w:rsidP="002A6A98">
            <w:pPr>
              <w:tabs>
                <w:tab w:val="left" w:pos="851"/>
              </w:tabs>
              <w:ind w:left="4"/>
              <w:jc w:val="both"/>
              <w:rPr>
                <w:rFonts w:ascii="Times New Roman" w:hAnsi="Times New Roman" w:cs="Times New Roman"/>
                <w:sz w:val="20"/>
                <w:szCs w:val="20"/>
              </w:rPr>
            </w:pPr>
            <w:proofErr w:type="gramStart"/>
            <w:r w:rsidRPr="000B7F89">
              <w:rPr>
                <w:rFonts w:ascii="Times New Roman" w:hAnsi="Times New Roman" w:cs="Times New Roman"/>
                <w:sz w:val="20"/>
                <w:szCs w:val="20"/>
              </w:rPr>
              <w:t>Тотальный</w:t>
            </w:r>
            <w:proofErr w:type="gramEnd"/>
            <w:r w:rsidRPr="000B7F89">
              <w:rPr>
                <w:rFonts w:ascii="Times New Roman" w:hAnsi="Times New Roman" w:cs="Times New Roman"/>
                <w:sz w:val="20"/>
                <w:szCs w:val="20"/>
              </w:rPr>
              <w:t xml:space="preserve"> </w:t>
            </w:r>
            <w:proofErr w:type="spellStart"/>
            <w:r w:rsidRPr="000B7F89">
              <w:rPr>
                <w:rFonts w:ascii="Times New Roman" w:hAnsi="Times New Roman" w:cs="Times New Roman"/>
                <w:sz w:val="20"/>
                <w:szCs w:val="20"/>
              </w:rPr>
              <w:t>лаваж</w:t>
            </w:r>
            <w:proofErr w:type="spellEnd"/>
            <w:r w:rsidRPr="000B7F89">
              <w:rPr>
                <w:rFonts w:ascii="Times New Roman" w:hAnsi="Times New Roman" w:cs="Times New Roman"/>
                <w:sz w:val="20"/>
                <w:szCs w:val="20"/>
              </w:rPr>
              <w:t xml:space="preserve"> легкого</w:t>
            </w:r>
          </w:p>
        </w:tc>
        <w:tc>
          <w:tcPr>
            <w:tcW w:w="3115" w:type="dxa"/>
          </w:tcPr>
          <w:p w:rsidR="0058247B" w:rsidRPr="000B7F89" w:rsidRDefault="0058247B" w:rsidP="002A6A98">
            <w:pPr>
              <w:tabs>
                <w:tab w:val="left" w:pos="851"/>
              </w:tabs>
              <w:jc w:val="both"/>
              <w:rPr>
                <w:rFonts w:ascii="Times New Roman" w:hAnsi="Times New Roman" w:cs="Times New Roman"/>
                <w:sz w:val="20"/>
                <w:szCs w:val="20"/>
              </w:rPr>
            </w:pPr>
            <w:r w:rsidRPr="000B7F89">
              <w:rPr>
                <w:rFonts w:ascii="Times New Roman" w:hAnsi="Times New Roman" w:cs="Times New Roman"/>
                <w:sz w:val="20"/>
                <w:szCs w:val="20"/>
              </w:rPr>
              <w:t>Высокая вероятность саркоидоза у пациента без потребности немедленного начала терапии</w:t>
            </w:r>
          </w:p>
        </w:tc>
      </w:tr>
      <w:tr w:rsidR="0058247B" w:rsidRPr="00A766DC" w:rsidTr="00410B51">
        <w:tc>
          <w:tcPr>
            <w:tcW w:w="3115" w:type="dxa"/>
          </w:tcPr>
          <w:p w:rsidR="0058247B" w:rsidRPr="000B7F89" w:rsidRDefault="0058247B" w:rsidP="002A6A98">
            <w:pPr>
              <w:tabs>
                <w:tab w:val="left" w:pos="851"/>
              </w:tabs>
              <w:jc w:val="both"/>
              <w:rPr>
                <w:rFonts w:ascii="Times New Roman" w:hAnsi="Times New Roman" w:cs="Times New Roman"/>
                <w:b/>
                <w:bCs/>
                <w:sz w:val="20"/>
                <w:szCs w:val="20"/>
              </w:rPr>
            </w:pPr>
            <w:r w:rsidRPr="000B7F89">
              <w:rPr>
                <w:rFonts w:ascii="Times New Roman" w:hAnsi="Times New Roman" w:cs="Times New Roman"/>
                <w:sz w:val="20"/>
                <w:szCs w:val="20"/>
              </w:rPr>
              <w:t xml:space="preserve">Миграция </w:t>
            </w:r>
            <w:proofErr w:type="spellStart"/>
            <w:r w:rsidRPr="000B7F89">
              <w:rPr>
                <w:rFonts w:ascii="Times New Roman" w:hAnsi="Times New Roman" w:cs="Times New Roman"/>
                <w:sz w:val="20"/>
                <w:szCs w:val="20"/>
              </w:rPr>
              <w:t>стента</w:t>
            </w:r>
            <w:proofErr w:type="spellEnd"/>
          </w:p>
        </w:tc>
        <w:tc>
          <w:tcPr>
            <w:tcW w:w="3115" w:type="dxa"/>
          </w:tcPr>
          <w:p w:rsidR="0058247B" w:rsidRPr="000B7F89" w:rsidRDefault="0058247B" w:rsidP="002A6A98">
            <w:pPr>
              <w:tabs>
                <w:tab w:val="left" w:pos="851"/>
              </w:tabs>
              <w:ind w:left="4"/>
              <w:jc w:val="both"/>
              <w:rPr>
                <w:rFonts w:ascii="Times New Roman" w:hAnsi="Times New Roman" w:cs="Times New Roman"/>
                <w:sz w:val="20"/>
                <w:szCs w:val="20"/>
              </w:rPr>
            </w:pPr>
            <w:r w:rsidRPr="000B7F89">
              <w:rPr>
                <w:rFonts w:ascii="Times New Roman" w:hAnsi="Times New Roman" w:cs="Times New Roman"/>
                <w:sz w:val="20"/>
                <w:szCs w:val="20"/>
              </w:rPr>
              <w:t>Аспирация инородного тела</w:t>
            </w:r>
          </w:p>
        </w:tc>
        <w:tc>
          <w:tcPr>
            <w:tcW w:w="3115" w:type="dxa"/>
          </w:tcPr>
          <w:p w:rsidR="0058247B" w:rsidRPr="000B7F89" w:rsidRDefault="0058247B" w:rsidP="002A6A98">
            <w:pPr>
              <w:tabs>
                <w:tab w:val="left" w:pos="851"/>
              </w:tabs>
              <w:jc w:val="both"/>
              <w:rPr>
                <w:rFonts w:ascii="Times New Roman" w:hAnsi="Times New Roman" w:cs="Times New Roman"/>
                <w:sz w:val="20"/>
                <w:szCs w:val="20"/>
              </w:rPr>
            </w:pPr>
            <w:r w:rsidRPr="000B7F89">
              <w:rPr>
                <w:rFonts w:ascii="Times New Roman" w:hAnsi="Times New Roman" w:cs="Times New Roman"/>
                <w:sz w:val="20"/>
                <w:szCs w:val="20"/>
              </w:rPr>
              <w:t>Хроническое интерстициальное заболевание легких</w:t>
            </w:r>
          </w:p>
        </w:tc>
      </w:tr>
      <w:tr w:rsidR="0058247B" w:rsidRPr="00A766DC" w:rsidTr="00410B51">
        <w:tc>
          <w:tcPr>
            <w:tcW w:w="3115" w:type="dxa"/>
          </w:tcPr>
          <w:p w:rsidR="0058247B" w:rsidRPr="004D7862" w:rsidRDefault="002A6A98" w:rsidP="002A6A98">
            <w:pPr>
              <w:tabs>
                <w:tab w:val="left" w:pos="851"/>
              </w:tabs>
              <w:jc w:val="both"/>
              <w:rPr>
                <w:rFonts w:ascii="Times New Roman" w:hAnsi="Times New Roman" w:cs="Times New Roman"/>
                <w:bCs/>
                <w:sz w:val="20"/>
                <w:szCs w:val="20"/>
              </w:rPr>
            </w:pPr>
            <w:proofErr w:type="gramStart"/>
            <w:r w:rsidRPr="0019340E">
              <w:rPr>
                <w:rFonts w:ascii="Times New Roman" w:hAnsi="Times New Roman" w:cs="Times New Roman"/>
                <w:bCs/>
                <w:sz w:val="20"/>
                <w:szCs w:val="20"/>
              </w:rPr>
              <w:t>Эндоскопическая</w:t>
            </w:r>
            <w:proofErr w:type="gramEnd"/>
            <w:r w:rsidRPr="0019340E">
              <w:rPr>
                <w:rFonts w:ascii="Times New Roman" w:hAnsi="Times New Roman" w:cs="Times New Roman"/>
                <w:bCs/>
                <w:sz w:val="20"/>
                <w:szCs w:val="20"/>
              </w:rPr>
              <w:t xml:space="preserve"> </w:t>
            </w:r>
            <w:proofErr w:type="spellStart"/>
            <w:r w:rsidRPr="0019340E">
              <w:rPr>
                <w:rFonts w:ascii="Times New Roman" w:hAnsi="Times New Roman" w:cs="Times New Roman"/>
                <w:bCs/>
                <w:sz w:val="20"/>
                <w:szCs w:val="20"/>
              </w:rPr>
              <w:t>трахеостомия</w:t>
            </w:r>
            <w:proofErr w:type="spellEnd"/>
            <w:r w:rsidRPr="0019340E">
              <w:rPr>
                <w:rFonts w:ascii="Times New Roman" w:hAnsi="Times New Roman" w:cs="Times New Roman"/>
                <w:bCs/>
                <w:sz w:val="20"/>
                <w:szCs w:val="20"/>
              </w:rPr>
              <w:t xml:space="preserve"> (в </w:t>
            </w:r>
            <w:r w:rsidR="00436759">
              <w:rPr>
                <w:rFonts w:ascii="Times New Roman" w:hAnsi="Times New Roman" w:cs="Times New Roman"/>
                <w:bCs/>
                <w:sz w:val="20"/>
                <w:szCs w:val="20"/>
              </w:rPr>
              <w:t xml:space="preserve">крайне </w:t>
            </w:r>
            <w:r w:rsidRPr="0019340E">
              <w:rPr>
                <w:rFonts w:ascii="Times New Roman" w:hAnsi="Times New Roman" w:cs="Times New Roman"/>
                <w:bCs/>
                <w:sz w:val="20"/>
                <w:szCs w:val="20"/>
              </w:rPr>
              <w:t>сложных случаях)</w:t>
            </w:r>
          </w:p>
        </w:tc>
        <w:tc>
          <w:tcPr>
            <w:tcW w:w="3115" w:type="dxa"/>
          </w:tcPr>
          <w:p w:rsidR="0058247B" w:rsidRPr="000B7F89" w:rsidRDefault="0058247B" w:rsidP="002A6A98">
            <w:pPr>
              <w:tabs>
                <w:tab w:val="left" w:pos="851"/>
              </w:tabs>
              <w:ind w:left="4"/>
              <w:jc w:val="both"/>
              <w:rPr>
                <w:rFonts w:ascii="Times New Roman" w:hAnsi="Times New Roman" w:cs="Times New Roman"/>
                <w:sz w:val="20"/>
                <w:szCs w:val="20"/>
              </w:rPr>
            </w:pPr>
            <w:r w:rsidRPr="000B7F89">
              <w:rPr>
                <w:rFonts w:ascii="Times New Roman" w:hAnsi="Times New Roman" w:cs="Times New Roman"/>
                <w:sz w:val="20"/>
                <w:szCs w:val="20"/>
              </w:rPr>
              <w:t>Умеренное/невыраженное кровохарканье</w:t>
            </w:r>
          </w:p>
        </w:tc>
        <w:tc>
          <w:tcPr>
            <w:tcW w:w="3115" w:type="dxa"/>
          </w:tcPr>
          <w:p w:rsidR="0058247B" w:rsidRPr="000B7F89" w:rsidRDefault="0058247B" w:rsidP="002A6A98">
            <w:pPr>
              <w:tabs>
                <w:tab w:val="left" w:pos="851"/>
              </w:tabs>
              <w:jc w:val="both"/>
              <w:rPr>
                <w:rFonts w:ascii="Times New Roman" w:hAnsi="Times New Roman" w:cs="Times New Roman"/>
                <w:sz w:val="20"/>
                <w:szCs w:val="20"/>
              </w:rPr>
            </w:pPr>
            <w:r w:rsidRPr="000B7F89">
              <w:rPr>
                <w:rFonts w:ascii="Times New Roman" w:hAnsi="Times New Roman" w:cs="Times New Roman"/>
                <w:sz w:val="20"/>
                <w:szCs w:val="20"/>
              </w:rPr>
              <w:t>Выявление хронической инфекции</w:t>
            </w:r>
          </w:p>
        </w:tc>
      </w:tr>
      <w:tr w:rsidR="0058247B" w:rsidRPr="00A766DC" w:rsidTr="00410B51">
        <w:tc>
          <w:tcPr>
            <w:tcW w:w="3115" w:type="dxa"/>
          </w:tcPr>
          <w:p w:rsidR="0058247B" w:rsidRPr="000B7F89" w:rsidRDefault="0058247B" w:rsidP="002A6A98">
            <w:pPr>
              <w:tabs>
                <w:tab w:val="left" w:pos="851"/>
              </w:tabs>
              <w:jc w:val="both"/>
              <w:rPr>
                <w:rFonts w:ascii="Times New Roman" w:hAnsi="Times New Roman" w:cs="Times New Roman"/>
                <w:sz w:val="20"/>
                <w:szCs w:val="20"/>
              </w:rPr>
            </w:pPr>
          </w:p>
        </w:tc>
        <w:tc>
          <w:tcPr>
            <w:tcW w:w="3115" w:type="dxa"/>
          </w:tcPr>
          <w:p w:rsidR="0058247B" w:rsidRPr="000B7F89" w:rsidRDefault="0058247B" w:rsidP="002A6A98">
            <w:pPr>
              <w:tabs>
                <w:tab w:val="left" w:pos="851"/>
              </w:tabs>
              <w:ind w:left="4"/>
              <w:jc w:val="both"/>
              <w:rPr>
                <w:rFonts w:ascii="Times New Roman" w:hAnsi="Times New Roman" w:cs="Times New Roman"/>
                <w:sz w:val="20"/>
                <w:szCs w:val="20"/>
              </w:rPr>
            </w:pPr>
            <w:r w:rsidRPr="000B7F89">
              <w:rPr>
                <w:rFonts w:ascii="Times New Roman" w:hAnsi="Times New Roman" w:cs="Times New Roman"/>
                <w:sz w:val="20"/>
                <w:szCs w:val="20"/>
              </w:rPr>
              <w:t>Подозрение на респираторную инфекцию у лиц с иммунодефицитом</w:t>
            </w:r>
          </w:p>
        </w:tc>
        <w:tc>
          <w:tcPr>
            <w:tcW w:w="3115" w:type="dxa"/>
          </w:tcPr>
          <w:p w:rsidR="0058247B" w:rsidRPr="000B7F89" w:rsidRDefault="0058247B" w:rsidP="002A6A98">
            <w:pPr>
              <w:tabs>
                <w:tab w:val="left" w:pos="851"/>
              </w:tabs>
              <w:jc w:val="both"/>
              <w:rPr>
                <w:rFonts w:ascii="Times New Roman" w:hAnsi="Times New Roman" w:cs="Times New Roman"/>
                <w:sz w:val="20"/>
                <w:szCs w:val="20"/>
              </w:rPr>
            </w:pPr>
            <w:r w:rsidRPr="000B7F89">
              <w:rPr>
                <w:rFonts w:ascii="Times New Roman" w:hAnsi="Times New Roman" w:cs="Times New Roman"/>
                <w:sz w:val="20"/>
                <w:szCs w:val="20"/>
              </w:rPr>
              <w:t>Хронический кашель</w:t>
            </w:r>
          </w:p>
        </w:tc>
      </w:tr>
      <w:tr w:rsidR="0058247B" w:rsidRPr="00A766DC" w:rsidTr="00410B51">
        <w:tc>
          <w:tcPr>
            <w:tcW w:w="3115" w:type="dxa"/>
          </w:tcPr>
          <w:p w:rsidR="0058247B" w:rsidRPr="000B7F89" w:rsidRDefault="0058247B" w:rsidP="002A6A98">
            <w:pPr>
              <w:tabs>
                <w:tab w:val="left" w:pos="851"/>
              </w:tabs>
              <w:jc w:val="both"/>
              <w:rPr>
                <w:rFonts w:ascii="Times New Roman" w:hAnsi="Times New Roman" w:cs="Times New Roman"/>
                <w:sz w:val="20"/>
                <w:szCs w:val="20"/>
              </w:rPr>
            </w:pPr>
          </w:p>
        </w:tc>
        <w:tc>
          <w:tcPr>
            <w:tcW w:w="3115" w:type="dxa"/>
          </w:tcPr>
          <w:p w:rsidR="0058247B" w:rsidRPr="000B7F89" w:rsidRDefault="0058247B" w:rsidP="00574F54">
            <w:pPr>
              <w:tabs>
                <w:tab w:val="left" w:pos="851"/>
              </w:tabs>
              <w:ind w:left="-142" w:firstLine="709"/>
              <w:jc w:val="both"/>
              <w:rPr>
                <w:rFonts w:ascii="Times New Roman" w:hAnsi="Times New Roman" w:cs="Times New Roman"/>
                <w:sz w:val="20"/>
                <w:szCs w:val="20"/>
              </w:rPr>
            </w:pPr>
          </w:p>
        </w:tc>
        <w:tc>
          <w:tcPr>
            <w:tcW w:w="3115" w:type="dxa"/>
          </w:tcPr>
          <w:p w:rsidR="0058247B" w:rsidRPr="000B7F89" w:rsidRDefault="0058247B" w:rsidP="002A6A98">
            <w:pPr>
              <w:tabs>
                <w:tab w:val="left" w:pos="851"/>
              </w:tabs>
              <w:jc w:val="both"/>
              <w:rPr>
                <w:rFonts w:ascii="Times New Roman" w:hAnsi="Times New Roman" w:cs="Times New Roman"/>
                <w:sz w:val="20"/>
                <w:szCs w:val="20"/>
              </w:rPr>
            </w:pPr>
            <w:r w:rsidRPr="000B7F89">
              <w:rPr>
                <w:rFonts w:ascii="Times New Roman" w:hAnsi="Times New Roman" w:cs="Times New Roman"/>
                <w:sz w:val="20"/>
                <w:szCs w:val="20"/>
              </w:rPr>
              <w:t xml:space="preserve">Оценка степени </w:t>
            </w:r>
            <w:proofErr w:type="spellStart"/>
            <w:r w:rsidRPr="000B7F89">
              <w:rPr>
                <w:rFonts w:ascii="Times New Roman" w:hAnsi="Times New Roman" w:cs="Times New Roman"/>
                <w:sz w:val="20"/>
                <w:szCs w:val="20"/>
              </w:rPr>
              <w:t>трахеобронхомаляции</w:t>
            </w:r>
            <w:proofErr w:type="spellEnd"/>
          </w:p>
        </w:tc>
      </w:tr>
      <w:tr w:rsidR="0058247B" w:rsidRPr="00A766DC" w:rsidTr="00410B51">
        <w:tc>
          <w:tcPr>
            <w:tcW w:w="3115" w:type="dxa"/>
          </w:tcPr>
          <w:p w:rsidR="0058247B" w:rsidRPr="000B7F89" w:rsidRDefault="0058247B" w:rsidP="00574F54">
            <w:pPr>
              <w:tabs>
                <w:tab w:val="left" w:pos="851"/>
              </w:tabs>
              <w:ind w:left="-142" w:firstLine="709"/>
              <w:jc w:val="both"/>
              <w:rPr>
                <w:rFonts w:ascii="Times New Roman" w:hAnsi="Times New Roman" w:cs="Times New Roman"/>
                <w:sz w:val="20"/>
                <w:szCs w:val="20"/>
              </w:rPr>
            </w:pPr>
          </w:p>
        </w:tc>
        <w:tc>
          <w:tcPr>
            <w:tcW w:w="3115" w:type="dxa"/>
          </w:tcPr>
          <w:p w:rsidR="0058247B" w:rsidRPr="000B7F89" w:rsidRDefault="0058247B" w:rsidP="00574F54">
            <w:pPr>
              <w:tabs>
                <w:tab w:val="left" w:pos="851"/>
              </w:tabs>
              <w:ind w:left="-142" w:firstLine="709"/>
              <w:jc w:val="both"/>
              <w:rPr>
                <w:rFonts w:ascii="Times New Roman" w:hAnsi="Times New Roman" w:cs="Times New Roman"/>
                <w:sz w:val="20"/>
                <w:szCs w:val="20"/>
              </w:rPr>
            </w:pPr>
          </w:p>
        </w:tc>
        <w:tc>
          <w:tcPr>
            <w:tcW w:w="3115" w:type="dxa"/>
          </w:tcPr>
          <w:p w:rsidR="0058247B" w:rsidRPr="000B7F89" w:rsidRDefault="0058247B" w:rsidP="002A6A98">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Бронхиальная термопластика и/или эндоскопическая редукция объема легких (клапанная </w:t>
            </w:r>
            <w:proofErr w:type="spellStart"/>
            <w:r>
              <w:rPr>
                <w:rFonts w:ascii="Times New Roman" w:hAnsi="Times New Roman" w:cs="Times New Roman"/>
                <w:sz w:val="20"/>
                <w:szCs w:val="20"/>
              </w:rPr>
              <w:t>бронхоблокация</w:t>
            </w:r>
            <w:proofErr w:type="spellEnd"/>
            <w:r>
              <w:rPr>
                <w:rFonts w:ascii="Times New Roman" w:hAnsi="Times New Roman" w:cs="Times New Roman"/>
                <w:sz w:val="20"/>
                <w:szCs w:val="20"/>
              </w:rPr>
              <w:t>)</w:t>
            </w:r>
          </w:p>
        </w:tc>
      </w:tr>
    </w:tbl>
    <w:p w:rsidR="005B103D" w:rsidRDefault="005B103D" w:rsidP="00574F54">
      <w:pPr>
        <w:pStyle w:val="3"/>
        <w:tabs>
          <w:tab w:val="left" w:pos="851"/>
        </w:tabs>
        <w:ind w:left="-142" w:firstLine="709"/>
        <w:rPr>
          <w:rFonts w:ascii="Times New Roman" w:hAnsi="Times New Roman" w:cs="Times New Roman"/>
          <w:b/>
          <w:highlight w:val="cyan"/>
        </w:rPr>
      </w:pPr>
    </w:p>
    <w:p w:rsidR="005B103D" w:rsidRPr="0019340E" w:rsidRDefault="00C72768" w:rsidP="0019340E">
      <w:pPr>
        <w:pStyle w:val="3"/>
        <w:tabs>
          <w:tab w:val="left" w:pos="851"/>
        </w:tabs>
        <w:ind w:left="-142" w:firstLine="709"/>
        <w:jc w:val="both"/>
        <w:rPr>
          <w:rFonts w:ascii="Times New Roman" w:hAnsi="Times New Roman" w:cs="Times New Roman"/>
          <w:color w:val="auto"/>
        </w:rPr>
      </w:pPr>
      <w:r w:rsidRPr="0019340E">
        <w:rPr>
          <w:rFonts w:ascii="Times New Roman" w:hAnsi="Times New Roman" w:cs="Times New Roman"/>
          <w:color w:val="auto"/>
        </w:rPr>
        <w:t>В условиях</w:t>
      </w:r>
      <w:r w:rsidR="005B103D" w:rsidRPr="0019340E">
        <w:rPr>
          <w:rFonts w:ascii="Times New Roman" w:hAnsi="Times New Roman" w:cs="Times New Roman"/>
          <w:color w:val="auto"/>
        </w:rPr>
        <w:t xml:space="preserve"> ОРИТ бронхоскопия проводится через </w:t>
      </w:r>
      <w:proofErr w:type="spellStart"/>
      <w:r w:rsidR="005B103D" w:rsidRPr="0019340E">
        <w:rPr>
          <w:rFonts w:ascii="Times New Roman" w:hAnsi="Times New Roman" w:cs="Times New Roman"/>
          <w:color w:val="auto"/>
        </w:rPr>
        <w:t>интубационную</w:t>
      </w:r>
      <w:proofErr w:type="spellEnd"/>
      <w:r w:rsidR="005B103D" w:rsidRPr="0019340E">
        <w:rPr>
          <w:rFonts w:ascii="Times New Roman" w:hAnsi="Times New Roman" w:cs="Times New Roman"/>
          <w:color w:val="auto"/>
        </w:rPr>
        <w:t xml:space="preserve"> трубку или </w:t>
      </w:r>
      <w:proofErr w:type="spellStart"/>
      <w:r w:rsidR="005B103D" w:rsidRPr="0019340E">
        <w:rPr>
          <w:rFonts w:ascii="Times New Roman" w:hAnsi="Times New Roman" w:cs="Times New Roman"/>
          <w:color w:val="auto"/>
        </w:rPr>
        <w:t>ларингеальную</w:t>
      </w:r>
      <w:proofErr w:type="spellEnd"/>
      <w:r w:rsidR="005B103D" w:rsidRPr="0019340E">
        <w:rPr>
          <w:rFonts w:ascii="Times New Roman" w:hAnsi="Times New Roman" w:cs="Times New Roman"/>
          <w:color w:val="auto"/>
        </w:rPr>
        <w:t xml:space="preserve"> маску</w:t>
      </w:r>
      <w:r w:rsidR="000A008E" w:rsidRPr="0019340E">
        <w:rPr>
          <w:rFonts w:ascii="Times New Roman" w:hAnsi="Times New Roman" w:cs="Times New Roman"/>
          <w:color w:val="auto"/>
        </w:rPr>
        <w:t xml:space="preserve"> </w:t>
      </w:r>
      <w:r w:rsidRPr="0019340E">
        <w:rPr>
          <w:rFonts w:ascii="Times New Roman" w:hAnsi="Times New Roman" w:cs="Times New Roman"/>
          <w:color w:val="auto"/>
        </w:rPr>
        <w:t>в условиях ИВЛ, при этом введение бронхоскопа должно осуществляться через адаптер-переходник без размыкания контура, тем самым минимизируя риск образования аэрозоля во время исследования.</w:t>
      </w:r>
      <w:r w:rsidR="005B103D" w:rsidRPr="0019340E">
        <w:rPr>
          <w:rFonts w:ascii="Times New Roman" w:hAnsi="Times New Roman" w:cs="Times New Roman"/>
          <w:color w:val="auto"/>
        </w:rPr>
        <w:t xml:space="preserve"> </w:t>
      </w:r>
      <w:proofErr w:type="gramStart"/>
      <w:r w:rsidR="005B103D" w:rsidRPr="0019340E">
        <w:rPr>
          <w:rFonts w:ascii="Times New Roman" w:hAnsi="Times New Roman" w:cs="Times New Roman"/>
          <w:color w:val="auto"/>
        </w:rPr>
        <w:t>Показани</w:t>
      </w:r>
      <w:r w:rsidR="00A9491A" w:rsidRPr="0019340E">
        <w:rPr>
          <w:rFonts w:ascii="Times New Roman" w:hAnsi="Times New Roman" w:cs="Times New Roman"/>
          <w:color w:val="auto"/>
        </w:rPr>
        <w:t>ями</w:t>
      </w:r>
      <w:r w:rsidR="007C2061" w:rsidRPr="0019340E">
        <w:rPr>
          <w:rFonts w:ascii="Times New Roman" w:hAnsi="Times New Roman" w:cs="Times New Roman"/>
          <w:color w:val="auto"/>
        </w:rPr>
        <w:t xml:space="preserve"> к экстренной </w:t>
      </w:r>
      <w:r w:rsidR="00A9491A" w:rsidRPr="0019340E">
        <w:rPr>
          <w:rFonts w:ascii="Times New Roman" w:hAnsi="Times New Roman" w:cs="Times New Roman"/>
          <w:color w:val="auto"/>
        </w:rPr>
        <w:t>бронхоскопии</w:t>
      </w:r>
      <w:r w:rsidR="007C2061" w:rsidRPr="0019340E">
        <w:rPr>
          <w:rFonts w:ascii="Times New Roman" w:hAnsi="Times New Roman" w:cs="Times New Roman"/>
          <w:color w:val="auto"/>
        </w:rPr>
        <w:t xml:space="preserve"> в условиях ОРИТ (помимо перечисленных в Таблице 1)</w:t>
      </w:r>
      <w:r w:rsidR="005B103D" w:rsidRPr="0019340E">
        <w:rPr>
          <w:rFonts w:ascii="Times New Roman" w:hAnsi="Times New Roman" w:cs="Times New Roman"/>
          <w:color w:val="auto"/>
        </w:rPr>
        <w:t xml:space="preserve"> </w:t>
      </w:r>
      <w:r w:rsidR="00A9491A" w:rsidRPr="0019340E">
        <w:rPr>
          <w:rFonts w:ascii="Times New Roman" w:hAnsi="Times New Roman" w:cs="Times New Roman"/>
          <w:color w:val="auto"/>
        </w:rPr>
        <w:t xml:space="preserve">являются </w:t>
      </w:r>
      <w:r w:rsidR="005B103D" w:rsidRPr="0019340E">
        <w:rPr>
          <w:rFonts w:ascii="Times New Roman" w:hAnsi="Times New Roman" w:cs="Times New Roman"/>
          <w:color w:val="auto"/>
        </w:rPr>
        <w:t xml:space="preserve">прогрессивное падение сатурации на фоне адекватной дыхательной поддержки, </w:t>
      </w:r>
      <w:r w:rsidR="007C2061" w:rsidRPr="0019340E">
        <w:rPr>
          <w:rFonts w:ascii="Times New Roman" w:hAnsi="Times New Roman" w:cs="Times New Roman"/>
          <w:color w:val="auto"/>
        </w:rPr>
        <w:t>а также рентгенологически подтвержденный ателектаз доли/легкого</w:t>
      </w:r>
      <w:r w:rsidR="005B103D" w:rsidRPr="0019340E">
        <w:rPr>
          <w:rFonts w:ascii="Times New Roman" w:hAnsi="Times New Roman" w:cs="Times New Roman"/>
          <w:color w:val="auto"/>
        </w:rPr>
        <w:t>.</w:t>
      </w:r>
      <w:proofErr w:type="gramEnd"/>
      <w:r w:rsidR="005B103D" w:rsidRPr="0019340E">
        <w:rPr>
          <w:rFonts w:ascii="Times New Roman" w:hAnsi="Times New Roman" w:cs="Times New Roman"/>
          <w:color w:val="auto"/>
        </w:rPr>
        <w:t xml:space="preserve"> </w:t>
      </w:r>
      <w:r w:rsidR="00A9491A" w:rsidRPr="0019340E">
        <w:rPr>
          <w:rFonts w:ascii="Times New Roman" w:hAnsi="Times New Roman" w:cs="Times New Roman"/>
          <w:color w:val="auto"/>
        </w:rPr>
        <w:t xml:space="preserve">Выполнение «плановых» </w:t>
      </w:r>
      <w:proofErr w:type="spellStart"/>
      <w:r w:rsidR="00A9491A" w:rsidRPr="0019340E">
        <w:rPr>
          <w:rFonts w:ascii="Times New Roman" w:hAnsi="Times New Roman" w:cs="Times New Roman"/>
          <w:color w:val="auto"/>
        </w:rPr>
        <w:t>санационных</w:t>
      </w:r>
      <w:proofErr w:type="spellEnd"/>
      <w:r w:rsidR="00A9491A" w:rsidRPr="0019340E">
        <w:rPr>
          <w:rFonts w:ascii="Times New Roman" w:hAnsi="Times New Roman" w:cs="Times New Roman"/>
          <w:color w:val="auto"/>
        </w:rPr>
        <w:t xml:space="preserve"> бронхоскопий у пациентов в ОРИТ  </w:t>
      </w:r>
      <w:r w:rsidR="00A9491A" w:rsidRPr="0019340E">
        <w:rPr>
          <w:rFonts w:ascii="Times New Roman" w:hAnsi="Times New Roman" w:cs="Times New Roman"/>
          <w:b/>
          <w:i/>
          <w:color w:val="auto"/>
        </w:rPr>
        <w:t>недопустимо</w:t>
      </w:r>
      <w:r w:rsidR="00A9491A" w:rsidRPr="0019340E">
        <w:rPr>
          <w:rFonts w:ascii="Times New Roman" w:hAnsi="Times New Roman" w:cs="Times New Roman"/>
          <w:color w:val="auto"/>
        </w:rPr>
        <w:t>.</w:t>
      </w:r>
    </w:p>
    <w:p w:rsidR="00BF5BE0" w:rsidRPr="0019340E" w:rsidRDefault="005B103D" w:rsidP="0019340E">
      <w:pPr>
        <w:pStyle w:val="3"/>
        <w:tabs>
          <w:tab w:val="left" w:pos="851"/>
        </w:tabs>
        <w:ind w:left="-142" w:firstLine="709"/>
        <w:jc w:val="both"/>
        <w:rPr>
          <w:rFonts w:ascii="Times New Roman" w:hAnsi="Times New Roman" w:cs="Times New Roman"/>
          <w:color w:val="auto"/>
        </w:rPr>
      </w:pPr>
      <w:r w:rsidRPr="0019340E">
        <w:rPr>
          <w:rFonts w:ascii="Times New Roman" w:hAnsi="Times New Roman" w:cs="Times New Roman"/>
          <w:color w:val="auto"/>
        </w:rPr>
        <w:t>Бронхоскопия</w:t>
      </w:r>
      <w:r w:rsidR="00A9491A" w:rsidRPr="0019340E">
        <w:rPr>
          <w:rFonts w:ascii="Times New Roman" w:hAnsi="Times New Roman" w:cs="Times New Roman"/>
          <w:color w:val="auto"/>
        </w:rPr>
        <w:t xml:space="preserve"> </w:t>
      </w:r>
      <w:r w:rsidRPr="0019340E">
        <w:rPr>
          <w:rFonts w:ascii="Times New Roman" w:hAnsi="Times New Roman" w:cs="Times New Roman"/>
          <w:color w:val="auto"/>
        </w:rPr>
        <w:t xml:space="preserve">несет в себе риск осложнений для компенсированных пациентов — усугубления гипоксии, провокации пневмонии при ОРДС, </w:t>
      </w:r>
      <w:r w:rsidR="00C72768" w:rsidRPr="0019340E">
        <w:rPr>
          <w:rFonts w:ascii="Times New Roman" w:hAnsi="Times New Roman" w:cs="Times New Roman"/>
          <w:color w:val="auto"/>
        </w:rPr>
        <w:t>п</w:t>
      </w:r>
      <w:r w:rsidRPr="0019340E">
        <w:rPr>
          <w:rFonts w:ascii="Times New Roman" w:hAnsi="Times New Roman" w:cs="Times New Roman"/>
          <w:color w:val="auto"/>
        </w:rPr>
        <w:t xml:space="preserve">оэтому в инфекционном отделении при отсутствии дыхательной недостаточности </w:t>
      </w:r>
      <w:r w:rsidR="00A9491A" w:rsidRPr="0019340E">
        <w:rPr>
          <w:rFonts w:ascii="Times New Roman" w:hAnsi="Times New Roman" w:cs="Times New Roman"/>
          <w:color w:val="auto"/>
        </w:rPr>
        <w:t xml:space="preserve">она </w:t>
      </w:r>
      <w:r w:rsidRPr="0019340E">
        <w:rPr>
          <w:rFonts w:ascii="Times New Roman" w:hAnsi="Times New Roman" w:cs="Times New Roman"/>
          <w:color w:val="auto"/>
        </w:rPr>
        <w:t>должна проводиться</w:t>
      </w:r>
      <w:r w:rsidR="00A9491A" w:rsidRPr="0019340E">
        <w:rPr>
          <w:rFonts w:ascii="Times New Roman" w:hAnsi="Times New Roman" w:cs="Times New Roman"/>
          <w:color w:val="auto"/>
        </w:rPr>
        <w:t xml:space="preserve"> только при обоснованном подозрении на альтернативный диагноз, установление которого может значимо изменить тактику клинического ведения пациента.</w:t>
      </w:r>
    </w:p>
    <w:p w:rsidR="005B103D" w:rsidRDefault="005B103D" w:rsidP="00574F54">
      <w:pPr>
        <w:pStyle w:val="3"/>
        <w:tabs>
          <w:tab w:val="left" w:pos="851"/>
        </w:tabs>
        <w:ind w:left="-142" w:firstLine="709"/>
        <w:rPr>
          <w:rFonts w:ascii="Times New Roman" w:hAnsi="Times New Roman" w:cs="Times New Roman"/>
          <w:b/>
          <w:highlight w:val="cyan"/>
        </w:rPr>
      </w:pPr>
    </w:p>
    <w:p w:rsidR="00086202" w:rsidRPr="0019340E" w:rsidRDefault="00F7414B" w:rsidP="00574F54">
      <w:pPr>
        <w:pStyle w:val="3"/>
        <w:tabs>
          <w:tab w:val="left" w:pos="851"/>
        </w:tabs>
        <w:ind w:left="-142" w:firstLine="709"/>
        <w:rPr>
          <w:rFonts w:ascii="Times New Roman" w:hAnsi="Times New Roman" w:cs="Times New Roman"/>
        </w:rPr>
      </w:pPr>
      <w:r w:rsidRPr="0019340E">
        <w:rPr>
          <w:rFonts w:ascii="Times New Roman" w:hAnsi="Times New Roman" w:cs="Times New Roman"/>
          <w:b/>
        </w:rPr>
        <w:t>2.</w:t>
      </w:r>
      <w:r w:rsidR="00574F54" w:rsidRPr="0019340E">
        <w:rPr>
          <w:rFonts w:ascii="Times New Roman" w:hAnsi="Times New Roman" w:cs="Times New Roman"/>
          <w:b/>
        </w:rPr>
        <w:t xml:space="preserve">2. </w:t>
      </w:r>
      <w:r w:rsidR="005B103D" w:rsidRPr="0019340E">
        <w:rPr>
          <w:rFonts w:ascii="Times New Roman" w:hAnsi="Times New Roman" w:cs="Times New Roman"/>
          <w:b/>
        </w:rPr>
        <w:t>И</w:t>
      </w:r>
      <w:r w:rsidR="00574F54" w:rsidRPr="0019340E">
        <w:rPr>
          <w:rFonts w:ascii="Times New Roman" w:hAnsi="Times New Roman" w:cs="Times New Roman"/>
          <w:b/>
        </w:rPr>
        <w:t>сследования желудочно-кишечного тракта у пациентов с  подозрением и установленным диагнозом COVID-19</w:t>
      </w:r>
      <w:r w:rsidR="005B103D" w:rsidRPr="0019340E">
        <w:rPr>
          <w:rFonts w:ascii="Times New Roman" w:hAnsi="Times New Roman" w:cs="Times New Roman"/>
          <w:b/>
        </w:rPr>
        <w:t>.</w:t>
      </w:r>
      <w:r w:rsidR="00574F54" w:rsidRPr="0019340E">
        <w:rPr>
          <w:rFonts w:ascii="Times New Roman" w:hAnsi="Times New Roman" w:cs="Times New Roman"/>
          <w:b/>
        </w:rPr>
        <w:t xml:space="preserve"> </w:t>
      </w:r>
    </w:p>
    <w:p w:rsidR="00534279" w:rsidRDefault="000A5168" w:rsidP="00574F54">
      <w:pPr>
        <w:tabs>
          <w:tab w:val="left" w:pos="851"/>
        </w:tabs>
        <w:spacing w:after="0"/>
        <w:ind w:left="-142" w:firstLine="709"/>
        <w:jc w:val="both"/>
        <w:rPr>
          <w:rFonts w:ascii="Times New Roman" w:hAnsi="Times New Roman" w:cs="Times New Roman"/>
          <w:sz w:val="24"/>
          <w:szCs w:val="24"/>
        </w:rPr>
      </w:pPr>
      <w:r w:rsidRPr="0019340E">
        <w:rPr>
          <w:rFonts w:ascii="Times New Roman" w:hAnsi="Times New Roman" w:cs="Times New Roman"/>
          <w:sz w:val="24"/>
          <w:szCs w:val="24"/>
        </w:rPr>
        <w:t xml:space="preserve">Эндоскопические исследования верхних и нижних отделов </w:t>
      </w:r>
      <w:r w:rsidR="005B103D" w:rsidRPr="0019340E">
        <w:rPr>
          <w:rFonts w:ascii="Times New Roman" w:hAnsi="Times New Roman" w:cs="Times New Roman"/>
          <w:sz w:val="24"/>
          <w:szCs w:val="24"/>
        </w:rPr>
        <w:t xml:space="preserve">желудочно-кишечного тракта у пациентов с подозрением и установленным диагнозом COVID-19 должны </w:t>
      </w:r>
      <w:r w:rsidR="008A4AB2" w:rsidRPr="0019340E">
        <w:rPr>
          <w:rFonts w:ascii="Times New Roman" w:hAnsi="Times New Roman" w:cs="Times New Roman"/>
          <w:sz w:val="24"/>
          <w:szCs w:val="24"/>
        </w:rPr>
        <w:t>проводиться,</w:t>
      </w:r>
      <w:r w:rsidR="005B103D" w:rsidRPr="0019340E">
        <w:rPr>
          <w:rFonts w:ascii="Times New Roman" w:hAnsi="Times New Roman" w:cs="Times New Roman"/>
          <w:sz w:val="24"/>
          <w:szCs w:val="24"/>
        </w:rPr>
        <w:t xml:space="preserve"> </w:t>
      </w:r>
      <w:r w:rsidR="008A4AB2" w:rsidRPr="008A4AB2">
        <w:rPr>
          <w:rFonts w:ascii="Times New Roman" w:hAnsi="Times New Roman" w:cs="Times New Roman"/>
          <w:sz w:val="24"/>
          <w:szCs w:val="24"/>
        </w:rPr>
        <w:t>если вмешательство сочтено абсолютно необходимым в связи с непосредственной угрозой жизни пациента, либо если оттягивание момента выполнения процедуры значительно повлияет на прогноз у конкретного пациента.</w:t>
      </w:r>
      <w:r w:rsidR="005B103D" w:rsidRPr="0019340E">
        <w:rPr>
          <w:rFonts w:ascii="Times New Roman" w:hAnsi="Times New Roman" w:cs="Times New Roman"/>
          <w:sz w:val="24"/>
          <w:szCs w:val="24"/>
        </w:rPr>
        <w:t xml:space="preserve"> Все остальные </w:t>
      </w:r>
      <w:r w:rsidR="00A9491A" w:rsidRPr="0019340E">
        <w:rPr>
          <w:rFonts w:ascii="Times New Roman" w:hAnsi="Times New Roman" w:cs="Times New Roman"/>
          <w:sz w:val="24"/>
          <w:szCs w:val="24"/>
        </w:rPr>
        <w:t>вмешательства</w:t>
      </w:r>
      <w:r w:rsidR="005B103D" w:rsidRPr="0019340E">
        <w:rPr>
          <w:rFonts w:ascii="Times New Roman" w:hAnsi="Times New Roman" w:cs="Times New Roman"/>
          <w:sz w:val="24"/>
          <w:szCs w:val="24"/>
        </w:rPr>
        <w:t xml:space="preserve"> должны быть отложены до момента полного восстановления пациента после болезни и получения подтверждения отсутствия рисков с его стороны для персонала и неинф</w:t>
      </w:r>
      <w:r w:rsidR="002B383A">
        <w:rPr>
          <w:rFonts w:ascii="Times New Roman" w:hAnsi="Times New Roman" w:cs="Times New Roman"/>
          <w:sz w:val="24"/>
          <w:szCs w:val="24"/>
        </w:rPr>
        <w:t>и</w:t>
      </w:r>
      <w:r w:rsidR="005B103D" w:rsidRPr="0019340E">
        <w:rPr>
          <w:rFonts w:ascii="Times New Roman" w:hAnsi="Times New Roman" w:cs="Times New Roman"/>
          <w:sz w:val="24"/>
          <w:szCs w:val="24"/>
        </w:rPr>
        <w:t>цированных пациентов.</w:t>
      </w:r>
      <w:r w:rsidR="005B103D">
        <w:rPr>
          <w:rFonts w:ascii="Times New Roman" w:hAnsi="Times New Roman" w:cs="Times New Roman"/>
          <w:sz w:val="24"/>
          <w:szCs w:val="24"/>
        </w:rPr>
        <w:t xml:space="preserve"> </w:t>
      </w:r>
    </w:p>
    <w:p w:rsidR="008A4AB2" w:rsidRDefault="008A4AB2" w:rsidP="00574F54">
      <w:pPr>
        <w:tabs>
          <w:tab w:val="left" w:pos="851"/>
        </w:tabs>
        <w:spacing w:after="0"/>
        <w:ind w:left="-142" w:firstLine="709"/>
        <w:jc w:val="both"/>
        <w:rPr>
          <w:rFonts w:ascii="Times New Roman" w:hAnsi="Times New Roman" w:cs="Times New Roman"/>
          <w:sz w:val="24"/>
          <w:szCs w:val="24"/>
        </w:rPr>
      </w:pPr>
    </w:p>
    <w:p w:rsidR="00502889" w:rsidRPr="00616B0D" w:rsidRDefault="00F7414B" w:rsidP="00574F54">
      <w:pPr>
        <w:pStyle w:val="3"/>
        <w:tabs>
          <w:tab w:val="left" w:pos="851"/>
        </w:tabs>
        <w:ind w:left="-142" w:firstLine="709"/>
        <w:rPr>
          <w:rFonts w:ascii="Times New Roman" w:hAnsi="Times New Roman" w:cs="Times New Roman"/>
          <w:b/>
        </w:rPr>
      </w:pPr>
      <w:r>
        <w:rPr>
          <w:rFonts w:ascii="Times New Roman" w:hAnsi="Times New Roman" w:cs="Times New Roman"/>
          <w:b/>
        </w:rPr>
        <w:t>2.3</w:t>
      </w:r>
      <w:r w:rsidR="008643F5">
        <w:rPr>
          <w:rFonts w:ascii="Times New Roman" w:hAnsi="Times New Roman" w:cs="Times New Roman"/>
          <w:b/>
        </w:rPr>
        <w:t xml:space="preserve">. </w:t>
      </w:r>
      <w:r w:rsidR="00616B0D" w:rsidRPr="00616B0D">
        <w:rPr>
          <w:rFonts w:ascii="Times New Roman" w:hAnsi="Times New Roman" w:cs="Times New Roman"/>
          <w:b/>
        </w:rPr>
        <w:t xml:space="preserve"> Организация работы врачебно-сестринской бригады </w:t>
      </w:r>
      <w:r w:rsidR="00574F54">
        <w:rPr>
          <w:rFonts w:ascii="Times New Roman" w:hAnsi="Times New Roman" w:cs="Times New Roman"/>
          <w:b/>
        </w:rPr>
        <w:t xml:space="preserve"> </w:t>
      </w:r>
      <w:r w:rsidR="00616B0D" w:rsidRPr="00616B0D">
        <w:rPr>
          <w:rFonts w:ascii="Times New Roman" w:hAnsi="Times New Roman" w:cs="Times New Roman"/>
          <w:b/>
        </w:rPr>
        <w:t xml:space="preserve">в ОРИТ и в </w:t>
      </w:r>
      <w:r w:rsidR="00616B0D">
        <w:rPr>
          <w:rFonts w:ascii="Times New Roman" w:hAnsi="Times New Roman" w:cs="Times New Roman"/>
          <w:b/>
        </w:rPr>
        <w:t>эндоскопическом отделении</w:t>
      </w:r>
      <w:r w:rsidR="00616B0D" w:rsidRPr="00616B0D">
        <w:rPr>
          <w:rFonts w:ascii="Times New Roman" w:hAnsi="Times New Roman" w:cs="Times New Roman"/>
          <w:b/>
        </w:rPr>
        <w:t xml:space="preserve"> </w:t>
      </w:r>
    </w:p>
    <w:p w:rsidR="006E568A" w:rsidRDefault="006E568A"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В</w:t>
      </w:r>
      <w:r w:rsidRPr="00D063C2">
        <w:rPr>
          <w:rFonts w:ascii="Times New Roman" w:hAnsi="Times New Roman" w:cs="Times New Roman"/>
          <w:sz w:val="24"/>
          <w:szCs w:val="24"/>
        </w:rPr>
        <w:t xml:space="preserve"> условиях большого потока больных с тяжелыми формами </w:t>
      </w:r>
      <w:r w:rsidRPr="00D063C2">
        <w:rPr>
          <w:rFonts w:ascii="Times New Roman" w:hAnsi="Times New Roman" w:cs="Times New Roman"/>
          <w:sz w:val="24"/>
          <w:szCs w:val="24"/>
          <w:lang w:val="en-US"/>
        </w:rPr>
        <w:t>COVID</w:t>
      </w:r>
      <w:r w:rsidRPr="00D063C2">
        <w:rPr>
          <w:rFonts w:ascii="Times New Roman" w:hAnsi="Times New Roman" w:cs="Times New Roman"/>
          <w:sz w:val="24"/>
          <w:szCs w:val="24"/>
        </w:rPr>
        <w:t>-19</w:t>
      </w:r>
      <w:r>
        <w:rPr>
          <w:rFonts w:ascii="Times New Roman" w:hAnsi="Times New Roman" w:cs="Times New Roman"/>
          <w:sz w:val="24"/>
          <w:szCs w:val="24"/>
        </w:rPr>
        <w:t xml:space="preserve"> увеличивается востребованность эндоскопических методов исследования, а место ее оказания перемещается в </w:t>
      </w:r>
      <w:r w:rsidR="001E4E33">
        <w:rPr>
          <w:rFonts w:ascii="Times New Roman" w:hAnsi="Times New Roman" w:cs="Times New Roman"/>
          <w:sz w:val="24"/>
          <w:szCs w:val="24"/>
        </w:rPr>
        <w:t>отделения реанимации</w:t>
      </w:r>
      <w:r>
        <w:rPr>
          <w:rFonts w:ascii="Times New Roman" w:hAnsi="Times New Roman" w:cs="Times New Roman"/>
          <w:sz w:val="24"/>
          <w:szCs w:val="24"/>
        </w:rPr>
        <w:t xml:space="preserve"> и палаты интенсивной терапии. </w:t>
      </w:r>
    </w:p>
    <w:p w:rsidR="006E568A" w:rsidRDefault="00072D8F" w:rsidP="00574F54">
      <w:pPr>
        <w:tabs>
          <w:tab w:val="left" w:pos="851"/>
        </w:tabs>
        <w:spacing w:after="0"/>
        <w:ind w:left="-142" w:firstLine="709"/>
        <w:jc w:val="both"/>
        <w:rPr>
          <w:rFonts w:ascii="Times New Roman" w:hAnsi="Times New Roman" w:cs="Times New Roman"/>
          <w:sz w:val="24"/>
          <w:szCs w:val="24"/>
        </w:rPr>
      </w:pPr>
      <w:r w:rsidRPr="00502889">
        <w:rPr>
          <w:rFonts w:ascii="Times New Roman" w:hAnsi="Times New Roman" w:cs="Times New Roman"/>
          <w:sz w:val="24"/>
          <w:szCs w:val="24"/>
        </w:rPr>
        <w:lastRenderedPageBreak/>
        <w:t xml:space="preserve">Для </w:t>
      </w:r>
      <w:r>
        <w:rPr>
          <w:rFonts w:ascii="Times New Roman" w:hAnsi="Times New Roman" w:cs="Times New Roman"/>
          <w:sz w:val="24"/>
          <w:szCs w:val="24"/>
        </w:rPr>
        <w:t xml:space="preserve">защиты медицинского персонала </w:t>
      </w:r>
      <w:r w:rsidR="00616B0D">
        <w:rPr>
          <w:rFonts w:ascii="Times New Roman" w:hAnsi="Times New Roman" w:cs="Times New Roman"/>
          <w:sz w:val="24"/>
          <w:szCs w:val="24"/>
        </w:rPr>
        <w:t xml:space="preserve">от инфицирования эндоскопическое отделение </w:t>
      </w:r>
      <w:r>
        <w:rPr>
          <w:rFonts w:ascii="Times New Roman" w:hAnsi="Times New Roman" w:cs="Times New Roman"/>
          <w:sz w:val="24"/>
          <w:szCs w:val="24"/>
        </w:rPr>
        <w:t>должн</w:t>
      </w:r>
      <w:r w:rsidR="00616B0D">
        <w:rPr>
          <w:rFonts w:ascii="Times New Roman" w:hAnsi="Times New Roman" w:cs="Times New Roman"/>
          <w:sz w:val="24"/>
          <w:szCs w:val="24"/>
        </w:rPr>
        <w:t>о</w:t>
      </w:r>
      <w:r>
        <w:rPr>
          <w:rFonts w:ascii="Times New Roman" w:hAnsi="Times New Roman" w:cs="Times New Roman"/>
          <w:sz w:val="24"/>
          <w:szCs w:val="24"/>
        </w:rPr>
        <w:t xml:space="preserve"> быть </w:t>
      </w:r>
      <w:proofErr w:type="gramStart"/>
      <w:r w:rsidR="00616B0D">
        <w:rPr>
          <w:rFonts w:ascii="Times New Roman" w:hAnsi="Times New Roman" w:cs="Times New Roman"/>
          <w:sz w:val="24"/>
          <w:szCs w:val="24"/>
        </w:rPr>
        <w:t>обеспечено</w:t>
      </w:r>
      <w:proofErr w:type="gramEnd"/>
      <w:r w:rsidR="00616B0D">
        <w:rPr>
          <w:rFonts w:ascii="Times New Roman" w:hAnsi="Times New Roman" w:cs="Times New Roman"/>
          <w:sz w:val="24"/>
          <w:szCs w:val="24"/>
        </w:rPr>
        <w:t xml:space="preserve"> </w:t>
      </w:r>
      <w:r w:rsidR="00141BAD">
        <w:rPr>
          <w:rFonts w:ascii="Times New Roman" w:hAnsi="Times New Roman" w:cs="Times New Roman"/>
          <w:sz w:val="24"/>
          <w:szCs w:val="24"/>
        </w:rPr>
        <w:t>СИЗ</w:t>
      </w:r>
      <w:r>
        <w:rPr>
          <w:rFonts w:ascii="Times New Roman" w:hAnsi="Times New Roman" w:cs="Times New Roman"/>
          <w:sz w:val="24"/>
          <w:szCs w:val="24"/>
        </w:rPr>
        <w:t>, предназначенными для работы в условиях реализации аэрозольного и контактного механизмов передачи возбудителя инфекции</w:t>
      </w:r>
      <w:r w:rsidR="00616B0D">
        <w:rPr>
          <w:rFonts w:ascii="Times New Roman" w:hAnsi="Times New Roman" w:cs="Times New Roman"/>
          <w:sz w:val="24"/>
          <w:szCs w:val="24"/>
        </w:rPr>
        <w:t>.</w:t>
      </w:r>
      <w:r w:rsidR="007B1C3A">
        <w:rPr>
          <w:rFonts w:ascii="Times New Roman" w:hAnsi="Times New Roman" w:cs="Times New Roman"/>
          <w:sz w:val="24"/>
          <w:szCs w:val="24"/>
        </w:rPr>
        <w:t xml:space="preserve"> </w:t>
      </w:r>
      <w:r w:rsidR="00616B0D">
        <w:rPr>
          <w:rFonts w:ascii="Times New Roman" w:hAnsi="Times New Roman" w:cs="Times New Roman"/>
          <w:sz w:val="24"/>
          <w:szCs w:val="24"/>
        </w:rPr>
        <w:t>Персонал должен знать порядок проведения</w:t>
      </w:r>
      <w:r>
        <w:rPr>
          <w:rFonts w:ascii="Times New Roman" w:hAnsi="Times New Roman" w:cs="Times New Roman"/>
          <w:sz w:val="24"/>
          <w:szCs w:val="24"/>
        </w:rPr>
        <w:t xml:space="preserve"> </w:t>
      </w:r>
      <w:r w:rsidR="00616B0D">
        <w:rPr>
          <w:rFonts w:ascii="Times New Roman" w:hAnsi="Times New Roman" w:cs="Times New Roman"/>
          <w:sz w:val="24"/>
          <w:szCs w:val="24"/>
        </w:rPr>
        <w:t xml:space="preserve">гигиенической и хирургической обработки рук, </w:t>
      </w:r>
      <w:r>
        <w:rPr>
          <w:rFonts w:ascii="Times New Roman" w:hAnsi="Times New Roman" w:cs="Times New Roman"/>
          <w:sz w:val="24"/>
          <w:szCs w:val="24"/>
        </w:rPr>
        <w:t>надевания и снятия СИЗ</w:t>
      </w:r>
      <w:r w:rsidR="009C770C">
        <w:rPr>
          <w:rFonts w:ascii="Times New Roman" w:hAnsi="Times New Roman" w:cs="Times New Roman"/>
          <w:sz w:val="24"/>
          <w:szCs w:val="24"/>
        </w:rPr>
        <w:t xml:space="preserve"> (приложение 1)</w:t>
      </w:r>
      <w:r>
        <w:rPr>
          <w:rFonts w:ascii="Times New Roman" w:hAnsi="Times New Roman" w:cs="Times New Roman"/>
          <w:sz w:val="24"/>
          <w:szCs w:val="24"/>
        </w:rPr>
        <w:t>,</w:t>
      </w:r>
      <w:r w:rsidR="007B1C3A">
        <w:rPr>
          <w:rFonts w:ascii="Times New Roman" w:hAnsi="Times New Roman" w:cs="Times New Roman"/>
          <w:sz w:val="24"/>
          <w:szCs w:val="24"/>
        </w:rPr>
        <w:t xml:space="preserve"> </w:t>
      </w:r>
      <w:r w:rsidR="00616B0D">
        <w:rPr>
          <w:rFonts w:ascii="Times New Roman" w:hAnsi="Times New Roman" w:cs="Times New Roman"/>
          <w:sz w:val="24"/>
          <w:szCs w:val="24"/>
        </w:rPr>
        <w:t xml:space="preserve">действий </w:t>
      </w:r>
      <w:r>
        <w:rPr>
          <w:rFonts w:ascii="Times New Roman" w:hAnsi="Times New Roman" w:cs="Times New Roman"/>
          <w:sz w:val="24"/>
          <w:szCs w:val="24"/>
        </w:rPr>
        <w:t xml:space="preserve">в условиях выхода из строя какого-то </w:t>
      </w:r>
      <w:r w:rsidR="001E4E33">
        <w:rPr>
          <w:rFonts w:ascii="Times New Roman" w:hAnsi="Times New Roman" w:cs="Times New Roman"/>
          <w:sz w:val="24"/>
          <w:szCs w:val="24"/>
        </w:rPr>
        <w:t xml:space="preserve">элемента </w:t>
      </w:r>
      <w:r>
        <w:rPr>
          <w:rFonts w:ascii="Times New Roman" w:hAnsi="Times New Roman" w:cs="Times New Roman"/>
          <w:sz w:val="24"/>
          <w:szCs w:val="24"/>
        </w:rPr>
        <w:t>СИЗ. В инфекционном стационаре</w:t>
      </w:r>
      <w:r w:rsidR="00EF72CE">
        <w:rPr>
          <w:rFonts w:ascii="Times New Roman" w:hAnsi="Times New Roman" w:cs="Times New Roman"/>
          <w:sz w:val="24"/>
          <w:szCs w:val="24"/>
        </w:rPr>
        <w:t xml:space="preserve">/блоке </w:t>
      </w:r>
      <w:r>
        <w:rPr>
          <w:rFonts w:ascii="Times New Roman" w:hAnsi="Times New Roman" w:cs="Times New Roman"/>
          <w:sz w:val="24"/>
          <w:szCs w:val="24"/>
        </w:rPr>
        <w:t xml:space="preserve"> должны быть организованы санитарные пропускники</w:t>
      </w:r>
      <w:r w:rsidR="009C770C">
        <w:rPr>
          <w:rFonts w:ascii="Times New Roman" w:hAnsi="Times New Roman" w:cs="Times New Roman"/>
          <w:sz w:val="24"/>
          <w:szCs w:val="24"/>
        </w:rPr>
        <w:t xml:space="preserve"> для персонала</w:t>
      </w:r>
      <w:r w:rsidR="00141BAD">
        <w:rPr>
          <w:rFonts w:ascii="Times New Roman" w:hAnsi="Times New Roman" w:cs="Times New Roman"/>
          <w:sz w:val="24"/>
          <w:szCs w:val="24"/>
        </w:rPr>
        <w:t>.</w:t>
      </w:r>
      <w:r w:rsidR="00502889">
        <w:rPr>
          <w:rFonts w:ascii="Times New Roman" w:hAnsi="Times New Roman" w:cs="Times New Roman"/>
          <w:sz w:val="24"/>
          <w:szCs w:val="24"/>
        </w:rPr>
        <w:t xml:space="preserve"> </w:t>
      </w:r>
      <w:r w:rsidR="006E568A">
        <w:rPr>
          <w:rFonts w:ascii="Times New Roman" w:hAnsi="Times New Roman" w:cs="Times New Roman"/>
          <w:sz w:val="24"/>
          <w:szCs w:val="24"/>
        </w:rPr>
        <w:t xml:space="preserve"> </w:t>
      </w:r>
    </w:p>
    <w:p w:rsidR="00502889" w:rsidRDefault="00D431AB" w:rsidP="00574F54">
      <w:pPr>
        <w:tabs>
          <w:tab w:val="left" w:pos="851"/>
        </w:tabs>
        <w:spacing w:after="0"/>
        <w:ind w:left="-142" w:firstLine="709"/>
        <w:jc w:val="both"/>
        <w:rPr>
          <w:rFonts w:ascii="Times New Roman" w:hAnsi="Times New Roman" w:cs="Times New Roman"/>
          <w:sz w:val="24"/>
          <w:szCs w:val="24"/>
        </w:rPr>
      </w:pPr>
      <w:r>
        <w:rPr>
          <w:rFonts w:ascii="Times New Roman" w:hAnsi="Times New Roman" w:cs="Times New Roman"/>
          <w:sz w:val="24"/>
          <w:szCs w:val="24"/>
        </w:rPr>
        <w:t>2.3.1.</w:t>
      </w:r>
      <w:r w:rsidR="00502889">
        <w:rPr>
          <w:rFonts w:ascii="Times New Roman" w:hAnsi="Times New Roman" w:cs="Times New Roman"/>
          <w:sz w:val="24"/>
          <w:szCs w:val="24"/>
        </w:rPr>
        <w:t xml:space="preserve"> </w:t>
      </w:r>
      <w:proofErr w:type="gramStart"/>
      <w:r w:rsidR="009C770C">
        <w:rPr>
          <w:rFonts w:ascii="Times New Roman" w:hAnsi="Times New Roman" w:cs="Times New Roman"/>
          <w:sz w:val="24"/>
          <w:szCs w:val="24"/>
        </w:rPr>
        <w:t xml:space="preserve">В </w:t>
      </w:r>
      <w:r w:rsidR="00502889">
        <w:rPr>
          <w:rFonts w:ascii="Times New Roman" w:hAnsi="Times New Roman" w:cs="Times New Roman"/>
          <w:sz w:val="24"/>
          <w:szCs w:val="24"/>
        </w:rPr>
        <w:t>условиях перепрофилирования</w:t>
      </w:r>
      <w:r w:rsidR="007B1C3A">
        <w:rPr>
          <w:rFonts w:ascii="Times New Roman" w:hAnsi="Times New Roman" w:cs="Times New Roman"/>
          <w:sz w:val="24"/>
          <w:szCs w:val="24"/>
        </w:rPr>
        <w:t xml:space="preserve"> </w:t>
      </w:r>
      <w:r w:rsidR="00502889">
        <w:rPr>
          <w:rFonts w:ascii="Times New Roman" w:hAnsi="Times New Roman" w:cs="Times New Roman"/>
          <w:sz w:val="24"/>
          <w:szCs w:val="24"/>
        </w:rPr>
        <w:t>лечебного корпуса</w:t>
      </w:r>
      <w:r w:rsidR="009C770C">
        <w:rPr>
          <w:rFonts w:ascii="Times New Roman" w:hAnsi="Times New Roman" w:cs="Times New Roman"/>
          <w:sz w:val="24"/>
          <w:szCs w:val="24"/>
        </w:rPr>
        <w:t xml:space="preserve"> </w:t>
      </w:r>
      <w:r w:rsidR="00502889">
        <w:rPr>
          <w:rFonts w:ascii="Times New Roman" w:hAnsi="Times New Roman" w:cs="Times New Roman"/>
          <w:sz w:val="24"/>
          <w:szCs w:val="24"/>
        </w:rPr>
        <w:t xml:space="preserve">под инфекционный стационар </w:t>
      </w:r>
      <w:r w:rsidR="009C770C">
        <w:rPr>
          <w:rFonts w:ascii="Times New Roman" w:hAnsi="Times New Roman" w:cs="Times New Roman"/>
          <w:sz w:val="24"/>
          <w:szCs w:val="24"/>
        </w:rPr>
        <w:t xml:space="preserve">врачебно-сестринская бригада </w:t>
      </w:r>
      <w:r w:rsidR="00502889">
        <w:rPr>
          <w:rFonts w:ascii="Times New Roman" w:hAnsi="Times New Roman" w:cs="Times New Roman"/>
          <w:sz w:val="24"/>
          <w:szCs w:val="24"/>
        </w:rPr>
        <w:t xml:space="preserve">оказывает </w:t>
      </w:r>
      <w:r w:rsidR="009C770C">
        <w:rPr>
          <w:rFonts w:ascii="Times New Roman" w:hAnsi="Times New Roman" w:cs="Times New Roman"/>
          <w:sz w:val="24"/>
          <w:szCs w:val="24"/>
        </w:rPr>
        <w:t xml:space="preserve">медицинскую  </w:t>
      </w:r>
      <w:r w:rsidR="00502889">
        <w:rPr>
          <w:rFonts w:ascii="Times New Roman" w:hAnsi="Times New Roman" w:cs="Times New Roman"/>
          <w:sz w:val="24"/>
          <w:szCs w:val="24"/>
        </w:rPr>
        <w:t xml:space="preserve">помощь пациентам с </w:t>
      </w:r>
      <w:r w:rsidR="00502889">
        <w:rPr>
          <w:rFonts w:ascii="Times New Roman" w:hAnsi="Times New Roman" w:cs="Times New Roman"/>
          <w:sz w:val="24"/>
          <w:szCs w:val="24"/>
          <w:lang w:val="en-US"/>
        </w:rPr>
        <w:t>COVID</w:t>
      </w:r>
      <w:r w:rsidR="00502889" w:rsidRPr="00502889">
        <w:rPr>
          <w:rFonts w:ascii="Times New Roman" w:hAnsi="Times New Roman" w:cs="Times New Roman"/>
          <w:sz w:val="24"/>
          <w:szCs w:val="24"/>
        </w:rPr>
        <w:t>-19</w:t>
      </w:r>
      <w:r w:rsidR="00502889">
        <w:rPr>
          <w:rFonts w:ascii="Times New Roman" w:hAnsi="Times New Roman" w:cs="Times New Roman"/>
          <w:sz w:val="24"/>
          <w:szCs w:val="24"/>
        </w:rPr>
        <w:t xml:space="preserve"> </w:t>
      </w:r>
      <w:r w:rsidR="009C770C">
        <w:rPr>
          <w:rFonts w:ascii="Times New Roman" w:hAnsi="Times New Roman" w:cs="Times New Roman"/>
          <w:sz w:val="24"/>
          <w:szCs w:val="24"/>
        </w:rPr>
        <w:t xml:space="preserve">в эндоскопическом отделении, которое находится в этом корпусе и </w:t>
      </w:r>
      <w:r w:rsidR="007B1C3A">
        <w:rPr>
          <w:rFonts w:ascii="Times New Roman" w:hAnsi="Times New Roman" w:cs="Times New Roman"/>
          <w:sz w:val="24"/>
          <w:szCs w:val="24"/>
        </w:rPr>
        <w:t xml:space="preserve"> </w:t>
      </w:r>
      <w:r w:rsidR="00072D8F">
        <w:rPr>
          <w:rFonts w:ascii="Times New Roman" w:hAnsi="Times New Roman" w:cs="Times New Roman"/>
          <w:sz w:val="24"/>
          <w:szCs w:val="24"/>
        </w:rPr>
        <w:t xml:space="preserve">в </w:t>
      </w:r>
      <w:r w:rsidR="00502889">
        <w:rPr>
          <w:rFonts w:ascii="Times New Roman" w:hAnsi="Times New Roman" w:cs="Times New Roman"/>
          <w:sz w:val="24"/>
          <w:szCs w:val="24"/>
        </w:rPr>
        <w:t>отделении реанимации и интенсивной терапии</w:t>
      </w:r>
      <w:r w:rsidR="001E4E33">
        <w:rPr>
          <w:rFonts w:ascii="Times New Roman" w:hAnsi="Times New Roman" w:cs="Times New Roman"/>
          <w:sz w:val="24"/>
          <w:szCs w:val="24"/>
        </w:rPr>
        <w:t xml:space="preserve"> в СИЗ, которые надеваются в с</w:t>
      </w:r>
      <w:r>
        <w:rPr>
          <w:rFonts w:ascii="Times New Roman" w:hAnsi="Times New Roman" w:cs="Times New Roman"/>
          <w:sz w:val="24"/>
          <w:szCs w:val="24"/>
        </w:rPr>
        <w:t>анитарном пропускнике корпуса и используются в течение смены.</w:t>
      </w:r>
      <w:proofErr w:type="gramEnd"/>
      <w:r>
        <w:rPr>
          <w:rFonts w:ascii="Times New Roman" w:hAnsi="Times New Roman" w:cs="Times New Roman"/>
          <w:sz w:val="24"/>
          <w:szCs w:val="24"/>
        </w:rPr>
        <w:t xml:space="preserve"> Снятие </w:t>
      </w: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проводится также в санитарном пропускнике.</w:t>
      </w:r>
    </w:p>
    <w:p w:rsidR="00534279" w:rsidRDefault="00616B0D"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В эндоскопическое отделение пациент</w:t>
      </w:r>
      <w:r w:rsidR="00D431AB">
        <w:rPr>
          <w:rFonts w:ascii="Times New Roman" w:hAnsi="Times New Roman" w:cs="Times New Roman"/>
          <w:sz w:val="24"/>
          <w:szCs w:val="24"/>
        </w:rPr>
        <w:t xml:space="preserve"> с </w:t>
      </w:r>
      <w:r w:rsidR="00D431AB">
        <w:rPr>
          <w:rFonts w:ascii="Times New Roman" w:hAnsi="Times New Roman" w:cs="Times New Roman"/>
          <w:sz w:val="24"/>
          <w:szCs w:val="24"/>
          <w:lang w:val="en-US"/>
        </w:rPr>
        <w:t>COVID</w:t>
      </w:r>
      <w:r w:rsidR="00D431AB" w:rsidRPr="00880339">
        <w:rPr>
          <w:rFonts w:ascii="Times New Roman" w:hAnsi="Times New Roman" w:cs="Times New Roman"/>
          <w:sz w:val="24"/>
          <w:szCs w:val="24"/>
        </w:rPr>
        <w:t xml:space="preserve">-19 </w:t>
      </w:r>
      <w:r w:rsidR="00D431AB">
        <w:rPr>
          <w:rFonts w:ascii="Times New Roman" w:hAnsi="Times New Roman" w:cs="Times New Roman"/>
          <w:sz w:val="24"/>
          <w:szCs w:val="24"/>
        </w:rPr>
        <w:t>или с подозрением на него</w:t>
      </w:r>
      <w:r>
        <w:rPr>
          <w:rFonts w:ascii="Times New Roman" w:hAnsi="Times New Roman" w:cs="Times New Roman"/>
          <w:sz w:val="24"/>
          <w:szCs w:val="24"/>
        </w:rPr>
        <w:t xml:space="preserve"> доставляется в сопровождении медицинского персонала в маске. При входе </w:t>
      </w:r>
      <w:r w:rsidR="00D431AB">
        <w:rPr>
          <w:rFonts w:ascii="Times New Roman" w:hAnsi="Times New Roman" w:cs="Times New Roman"/>
          <w:sz w:val="24"/>
          <w:szCs w:val="24"/>
        </w:rPr>
        <w:t>в отделение пациент</w:t>
      </w:r>
      <w:r w:rsidR="00D431AB" w:rsidDel="00D431AB">
        <w:rPr>
          <w:rFonts w:ascii="Times New Roman" w:hAnsi="Times New Roman" w:cs="Times New Roman"/>
          <w:sz w:val="24"/>
          <w:szCs w:val="24"/>
        </w:rPr>
        <w:t xml:space="preserve"> </w:t>
      </w:r>
      <w:r w:rsidR="00D431AB">
        <w:rPr>
          <w:rFonts w:ascii="Times New Roman" w:hAnsi="Times New Roman" w:cs="Times New Roman"/>
          <w:sz w:val="24"/>
          <w:szCs w:val="24"/>
        </w:rPr>
        <w:t xml:space="preserve">обрабатывает </w:t>
      </w:r>
      <w:r>
        <w:rPr>
          <w:rFonts w:ascii="Times New Roman" w:hAnsi="Times New Roman" w:cs="Times New Roman"/>
          <w:sz w:val="24"/>
          <w:szCs w:val="24"/>
        </w:rPr>
        <w:t xml:space="preserve">руки </w:t>
      </w:r>
      <w:r w:rsidR="001E4E33">
        <w:rPr>
          <w:rFonts w:ascii="Times New Roman" w:hAnsi="Times New Roman" w:cs="Times New Roman"/>
          <w:sz w:val="24"/>
          <w:szCs w:val="24"/>
        </w:rPr>
        <w:t>антисептиком</w:t>
      </w:r>
      <w:r>
        <w:rPr>
          <w:rFonts w:ascii="Times New Roman" w:hAnsi="Times New Roman" w:cs="Times New Roman"/>
          <w:sz w:val="24"/>
          <w:szCs w:val="24"/>
        </w:rPr>
        <w:t>.</w:t>
      </w:r>
      <w:r w:rsidR="00534279" w:rsidRPr="00410B51">
        <w:rPr>
          <w:rFonts w:ascii="Times New Roman" w:hAnsi="Times New Roman" w:cs="Times New Roman"/>
          <w:sz w:val="24"/>
          <w:szCs w:val="24"/>
        </w:rPr>
        <w:t xml:space="preserve"> </w:t>
      </w:r>
    </w:p>
    <w:p w:rsidR="00072D8F" w:rsidRDefault="00616B0D"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При оказании помощи в ОРИТ э</w:t>
      </w:r>
      <w:r w:rsidR="00072D8F">
        <w:rPr>
          <w:rFonts w:ascii="Times New Roman" w:hAnsi="Times New Roman" w:cs="Times New Roman"/>
          <w:sz w:val="24"/>
          <w:szCs w:val="24"/>
        </w:rPr>
        <w:t xml:space="preserve">ндоскоп </w:t>
      </w:r>
      <w:proofErr w:type="gramStart"/>
      <w:r w:rsidR="00072D8F">
        <w:rPr>
          <w:rFonts w:ascii="Times New Roman" w:hAnsi="Times New Roman" w:cs="Times New Roman"/>
          <w:sz w:val="24"/>
          <w:szCs w:val="24"/>
        </w:rPr>
        <w:t>переносят</w:t>
      </w:r>
      <w:proofErr w:type="gramEnd"/>
      <w:r w:rsidR="00072D8F">
        <w:rPr>
          <w:rFonts w:ascii="Times New Roman" w:hAnsi="Times New Roman" w:cs="Times New Roman"/>
          <w:sz w:val="24"/>
          <w:szCs w:val="24"/>
        </w:rPr>
        <w:t xml:space="preserve">/перевозят в стерильной простыне или одноразовой упаковке на лотке (на </w:t>
      </w:r>
      <w:r w:rsidR="006E568A">
        <w:rPr>
          <w:rFonts w:ascii="Times New Roman" w:hAnsi="Times New Roman" w:cs="Times New Roman"/>
          <w:sz w:val="24"/>
          <w:szCs w:val="24"/>
        </w:rPr>
        <w:t xml:space="preserve">лотках </w:t>
      </w:r>
      <w:r w:rsidR="00072D8F">
        <w:rPr>
          <w:rFonts w:ascii="Times New Roman" w:hAnsi="Times New Roman" w:cs="Times New Roman"/>
          <w:sz w:val="24"/>
          <w:szCs w:val="24"/>
        </w:rPr>
        <w:t>в тележке).</w:t>
      </w:r>
      <w:r w:rsidR="007B1C3A">
        <w:rPr>
          <w:rFonts w:ascii="Times New Roman" w:hAnsi="Times New Roman" w:cs="Times New Roman"/>
          <w:sz w:val="24"/>
          <w:szCs w:val="24"/>
        </w:rPr>
        <w:t xml:space="preserve"> </w:t>
      </w:r>
      <w:r w:rsidR="00072D8F">
        <w:rPr>
          <w:rFonts w:ascii="Times New Roman" w:hAnsi="Times New Roman" w:cs="Times New Roman"/>
          <w:sz w:val="24"/>
          <w:szCs w:val="24"/>
        </w:rPr>
        <w:t xml:space="preserve">Помимо эндоскопа бригада должна иметь с собой приготовленные навески концентрата </w:t>
      </w:r>
      <w:r>
        <w:rPr>
          <w:rFonts w:ascii="Times New Roman" w:hAnsi="Times New Roman" w:cs="Times New Roman"/>
          <w:sz w:val="24"/>
          <w:szCs w:val="24"/>
        </w:rPr>
        <w:t xml:space="preserve">моющего </w:t>
      </w:r>
      <w:r w:rsidR="00072D8F">
        <w:rPr>
          <w:rFonts w:ascii="Times New Roman" w:hAnsi="Times New Roman" w:cs="Times New Roman"/>
          <w:sz w:val="24"/>
          <w:szCs w:val="24"/>
        </w:rPr>
        <w:t>средств</w:t>
      </w:r>
      <w:r>
        <w:rPr>
          <w:rFonts w:ascii="Times New Roman" w:hAnsi="Times New Roman" w:cs="Times New Roman"/>
          <w:sz w:val="24"/>
          <w:szCs w:val="24"/>
        </w:rPr>
        <w:t>а</w:t>
      </w:r>
      <w:r w:rsidR="00072D8F">
        <w:rPr>
          <w:rFonts w:ascii="Times New Roman" w:hAnsi="Times New Roman" w:cs="Times New Roman"/>
          <w:sz w:val="24"/>
          <w:szCs w:val="24"/>
        </w:rPr>
        <w:t xml:space="preserve"> для проведения предварительной очистки на месте. </w:t>
      </w:r>
      <w:r w:rsidR="00502889">
        <w:rPr>
          <w:rFonts w:ascii="Times New Roman" w:hAnsi="Times New Roman" w:cs="Times New Roman"/>
          <w:sz w:val="24"/>
          <w:szCs w:val="24"/>
        </w:rPr>
        <w:t>Отделение реанимации</w:t>
      </w:r>
      <w:r w:rsidR="00072D8F">
        <w:rPr>
          <w:rFonts w:ascii="Times New Roman" w:hAnsi="Times New Roman" w:cs="Times New Roman"/>
          <w:sz w:val="24"/>
          <w:szCs w:val="24"/>
        </w:rPr>
        <w:t xml:space="preserve"> предоставляет антисептики, смотровые перчатки, которые меняются после каждого пациента, условия для утилизации медицинских отходов.</w:t>
      </w:r>
    </w:p>
    <w:p w:rsidR="00072D8F" w:rsidRPr="00732BB1" w:rsidRDefault="00072D8F" w:rsidP="00574F54">
      <w:pPr>
        <w:pStyle w:val="a4"/>
        <w:tabs>
          <w:tab w:val="left" w:pos="851"/>
        </w:tabs>
        <w:ind w:left="-142" w:firstLine="709"/>
        <w:jc w:val="both"/>
        <w:rPr>
          <w:rFonts w:ascii="Times New Roman" w:hAnsi="Times New Roman" w:cs="Times New Roman"/>
          <w:sz w:val="24"/>
          <w:szCs w:val="24"/>
          <w:u w:val="single"/>
        </w:rPr>
      </w:pPr>
      <w:r>
        <w:rPr>
          <w:rFonts w:ascii="Times New Roman" w:hAnsi="Times New Roman" w:cs="Times New Roman"/>
          <w:sz w:val="24"/>
          <w:szCs w:val="24"/>
        </w:rPr>
        <w:t>После завершения исследования эндоскоп подвергают предварительной очистке, упаковывают и укладывают на лоток. Наружная смотровая пара перчаток заменяется, и бригада может приступить к оказанию медицинской</w:t>
      </w:r>
      <w:r w:rsidR="007B1C3A">
        <w:rPr>
          <w:rFonts w:ascii="Times New Roman" w:hAnsi="Times New Roman" w:cs="Times New Roman"/>
          <w:sz w:val="24"/>
          <w:szCs w:val="24"/>
        </w:rPr>
        <w:t xml:space="preserve"> </w:t>
      </w:r>
      <w:r>
        <w:rPr>
          <w:rFonts w:ascii="Times New Roman" w:hAnsi="Times New Roman" w:cs="Times New Roman"/>
          <w:sz w:val="24"/>
          <w:szCs w:val="24"/>
        </w:rPr>
        <w:t xml:space="preserve">помощи следующему пациенту следующим эндоскопом. При </w:t>
      </w:r>
      <w:r w:rsidR="00616B0D">
        <w:rPr>
          <w:rFonts w:ascii="Times New Roman" w:hAnsi="Times New Roman" w:cs="Times New Roman"/>
          <w:sz w:val="24"/>
          <w:szCs w:val="24"/>
        </w:rPr>
        <w:t xml:space="preserve">проведении инвазивных вмешательств </w:t>
      </w:r>
      <w:r>
        <w:rPr>
          <w:rFonts w:ascii="Times New Roman" w:hAnsi="Times New Roman" w:cs="Times New Roman"/>
          <w:sz w:val="24"/>
          <w:szCs w:val="24"/>
        </w:rPr>
        <w:t xml:space="preserve">рекомендуется использовать инструменты </w:t>
      </w:r>
      <w:r w:rsidRPr="00732BB1">
        <w:rPr>
          <w:rFonts w:ascii="Times New Roman" w:hAnsi="Times New Roman" w:cs="Times New Roman"/>
          <w:sz w:val="24"/>
          <w:szCs w:val="24"/>
          <w:u w:val="single"/>
        </w:rPr>
        <w:t>однократного применения.</w:t>
      </w:r>
    </w:p>
    <w:p w:rsidR="00502889" w:rsidRDefault="00072D8F"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После завершения работы специалисты эндоскопической бригады снимают верхнюю пару перчаток после ее предварительного обеззараживания</w:t>
      </w:r>
      <w:r w:rsidR="00141BAD">
        <w:rPr>
          <w:rFonts w:ascii="Times New Roman" w:hAnsi="Times New Roman" w:cs="Times New Roman"/>
          <w:sz w:val="24"/>
          <w:szCs w:val="24"/>
        </w:rPr>
        <w:t>, обеззараживают поверхности дополнительного оборудования</w:t>
      </w:r>
      <w:r w:rsidR="007B1C3A">
        <w:rPr>
          <w:rFonts w:ascii="Times New Roman" w:hAnsi="Times New Roman" w:cs="Times New Roman"/>
          <w:sz w:val="24"/>
          <w:szCs w:val="24"/>
        </w:rPr>
        <w:t xml:space="preserve"> </w:t>
      </w:r>
      <w:r>
        <w:rPr>
          <w:rFonts w:ascii="Times New Roman" w:hAnsi="Times New Roman" w:cs="Times New Roman"/>
          <w:sz w:val="24"/>
          <w:szCs w:val="24"/>
        </w:rPr>
        <w:t xml:space="preserve">и выходят из ОРИТ. </w:t>
      </w:r>
      <w:r w:rsidR="00D431AB">
        <w:rPr>
          <w:rFonts w:ascii="Times New Roman" w:hAnsi="Times New Roman" w:cs="Times New Roman"/>
          <w:sz w:val="24"/>
          <w:szCs w:val="24"/>
        </w:rPr>
        <w:t xml:space="preserve">Медицинская сестра </w:t>
      </w:r>
      <w:proofErr w:type="gramStart"/>
      <w:r w:rsidR="00D431AB">
        <w:rPr>
          <w:rFonts w:ascii="Times New Roman" w:hAnsi="Times New Roman" w:cs="Times New Roman"/>
          <w:sz w:val="24"/>
          <w:szCs w:val="24"/>
        </w:rPr>
        <w:t>провод</w:t>
      </w:r>
      <w:r w:rsidR="00EF72CE">
        <w:rPr>
          <w:rFonts w:ascii="Times New Roman" w:hAnsi="Times New Roman" w:cs="Times New Roman"/>
          <w:sz w:val="24"/>
          <w:szCs w:val="24"/>
        </w:rPr>
        <w:t>и</w:t>
      </w:r>
      <w:r w:rsidR="00D431AB">
        <w:rPr>
          <w:rFonts w:ascii="Times New Roman" w:hAnsi="Times New Roman" w:cs="Times New Roman"/>
          <w:sz w:val="24"/>
          <w:szCs w:val="24"/>
        </w:rPr>
        <w:t>т обработку эндоскоп</w:t>
      </w:r>
      <w:r w:rsidR="00EF72CE">
        <w:rPr>
          <w:rFonts w:ascii="Times New Roman" w:hAnsi="Times New Roman" w:cs="Times New Roman"/>
          <w:sz w:val="24"/>
          <w:szCs w:val="24"/>
        </w:rPr>
        <w:t>а</w:t>
      </w:r>
      <w:r w:rsidR="00D431AB">
        <w:rPr>
          <w:rFonts w:ascii="Times New Roman" w:hAnsi="Times New Roman" w:cs="Times New Roman"/>
          <w:sz w:val="24"/>
          <w:szCs w:val="24"/>
        </w:rPr>
        <w:t>/</w:t>
      </w:r>
      <w:proofErr w:type="spellStart"/>
      <w:r w:rsidR="00D431AB">
        <w:rPr>
          <w:rFonts w:ascii="Times New Roman" w:hAnsi="Times New Roman" w:cs="Times New Roman"/>
          <w:sz w:val="24"/>
          <w:szCs w:val="24"/>
        </w:rPr>
        <w:t>ов</w:t>
      </w:r>
      <w:proofErr w:type="spellEnd"/>
      <w:r w:rsidR="00D431AB">
        <w:rPr>
          <w:rFonts w:ascii="Times New Roman" w:hAnsi="Times New Roman" w:cs="Times New Roman"/>
          <w:sz w:val="24"/>
          <w:szCs w:val="24"/>
        </w:rPr>
        <w:t xml:space="preserve"> в отделении в тех же СИЗ</w:t>
      </w:r>
      <w:proofErr w:type="gramEnd"/>
      <w:r w:rsidR="00D431AB">
        <w:rPr>
          <w:rFonts w:ascii="Times New Roman" w:hAnsi="Times New Roman" w:cs="Times New Roman"/>
          <w:sz w:val="24"/>
          <w:szCs w:val="24"/>
        </w:rPr>
        <w:t xml:space="preserve">, надев водонепроницаемый фартук и высокую пару перчаток. </w:t>
      </w:r>
    </w:p>
    <w:p w:rsidR="009C770C" w:rsidRDefault="00D431AB"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00502889">
        <w:rPr>
          <w:rFonts w:ascii="Times New Roman" w:hAnsi="Times New Roman" w:cs="Times New Roman"/>
          <w:sz w:val="24"/>
          <w:szCs w:val="24"/>
        </w:rPr>
        <w:t xml:space="preserve">Если эндоскопическая бригада вызывается в ОРИТ из неинфекционного корпуса, </w:t>
      </w:r>
      <w:r w:rsidR="00141BAD">
        <w:rPr>
          <w:rFonts w:ascii="Times New Roman" w:hAnsi="Times New Roman" w:cs="Times New Roman"/>
          <w:sz w:val="24"/>
          <w:szCs w:val="24"/>
        </w:rPr>
        <w:t xml:space="preserve">надевание и </w:t>
      </w:r>
      <w:r w:rsidR="00502889">
        <w:rPr>
          <w:rFonts w:ascii="Times New Roman" w:hAnsi="Times New Roman" w:cs="Times New Roman"/>
          <w:sz w:val="24"/>
          <w:szCs w:val="24"/>
        </w:rPr>
        <w:t>с</w:t>
      </w:r>
      <w:r w:rsidR="00072D8F">
        <w:rPr>
          <w:rFonts w:ascii="Times New Roman" w:hAnsi="Times New Roman" w:cs="Times New Roman"/>
          <w:sz w:val="24"/>
          <w:szCs w:val="24"/>
        </w:rPr>
        <w:t xml:space="preserve">нятие </w:t>
      </w:r>
      <w:proofErr w:type="gramStart"/>
      <w:r w:rsidR="00072D8F">
        <w:rPr>
          <w:rFonts w:ascii="Times New Roman" w:hAnsi="Times New Roman" w:cs="Times New Roman"/>
          <w:sz w:val="24"/>
          <w:szCs w:val="24"/>
        </w:rPr>
        <w:t>СИЗ</w:t>
      </w:r>
      <w:proofErr w:type="gramEnd"/>
      <w:r w:rsidR="00072D8F">
        <w:rPr>
          <w:rFonts w:ascii="Times New Roman" w:hAnsi="Times New Roman" w:cs="Times New Roman"/>
          <w:sz w:val="24"/>
          <w:szCs w:val="24"/>
        </w:rPr>
        <w:t xml:space="preserve"> осуществляется в </w:t>
      </w:r>
      <w:r w:rsidR="00502889">
        <w:rPr>
          <w:rFonts w:ascii="Times New Roman" w:hAnsi="Times New Roman" w:cs="Times New Roman"/>
          <w:sz w:val="24"/>
          <w:szCs w:val="24"/>
        </w:rPr>
        <w:t>санитарн</w:t>
      </w:r>
      <w:r w:rsidR="00130343">
        <w:rPr>
          <w:rFonts w:ascii="Times New Roman" w:hAnsi="Times New Roman" w:cs="Times New Roman"/>
          <w:sz w:val="24"/>
          <w:szCs w:val="24"/>
        </w:rPr>
        <w:t>ом</w:t>
      </w:r>
      <w:r w:rsidR="00502889">
        <w:rPr>
          <w:rFonts w:ascii="Times New Roman" w:hAnsi="Times New Roman" w:cs="Times New Roman"/>
          <w:sz w:val="24"/>
          <w:szCs w:val="24"/>
        </w:rPr>
        <w:t xml:space="preserve"> </w:t>
      </w:r>
      <w:r w:rsidR="00130343">
        <w:rPr>
          <w:rFonts w:ascii="Times New Roman" w:hAnsi="Times New Roman" w:cs="Times New Roman"/>
          <w:sz w:val="24"/>
          <w:szCs w:val="24"/>
        </w:rPr>
        <w:t xml:space="preserve">пропускнике </w:t>
      </w:r>
      <w:r w:rsidR="00141BAD">
        <w:rPr>
          <w:rFonts w:ascii="Times New Roman" w:hAnsi="Times New Roman" w:cs="Times New Roman"/>
          <w:sz w:val="24"/>
          <w:szCs w:val="24"/>
        </w:rPr>
        <w:t xml:space="preserve">инфекционного </w:t>
      </w:r>
      <w:r w:rsidR="00130343">
        <w:rPr>
          <w:rFonts w:ascii="Times New Roman" w:hAnsi="Times New Roman" w:cs="Times New Roman"/>
          <w:sz w:val="24"/>
          <w:szCs w:val="24"/>
        </w:rPr>
        <w:t>корпуса</w:t>
      </w:r>
      <w:r w:rsidR="00072D8F">
        <w:rPr>
          <w:rFonts w:ascii="Times New Roman" w:hAnsi="Times New Roman" w:cs="Times New Roman"/>
          <w:sz w:val="24"/>
          <w:szCs w:val="24"/>
        </w:rPr>
        <w:t>.</w:t>
      </w:r>
      <w:r w:rsidR="007B1C3A">
        <w:rPr>
          <w:rFonts w:ascii="Times New Roman" w:hAnsi="Times New Roman" w:cs="Times New Roman"/>
          <w:sz w:val="24"/>
          <w:szCs w:val="24"/>
        </w:rPr>
        <w:t xml:space="preserve"> </w:t>
      </w:r>
      <w:r w:rsidR="009C770C">
        <w:rPr>
          <w:rFonts w:ascii="Times New Roman" w:hAnsi="Times New Roman" w:cs="Times New Roman"/>
          <w:sz w:val="24"/>
          <w:szCs w:val="24"/>
        </w:rPr>
        <w:t xml:space="preserve">Эндоскопы </w:t>
      </w:r>
      <w:proofErr w:type="gramStart"/>
      <w:r w:rsidR="001E4E33">
        <w:rPr>
          <w:rFonts w:ascii="Times New Roman" w:hAnsi="Times New Roman" w:cs="Times New Roman"/>
          <w:sz w:val="24"/>
          <w:szCs w:val="24"/>
        </w:rPr>
        <w:t>переносят</w:t>
      </w:r>
      <w:proofErr w:type="gramEnd"/>
      <w:r w:rsidR="001E4E33">
        <w:rPr>
          <w:rFonts w:ascii="Times New Roman" w:hAnsi="Times New Roman" w:cs="Times New Roman"/>
          <w:sz w:val="24"/>
          <w:szCs w:val="24"/>
        </w:rPr>
        <w:t>/пер</w:t>
      </w:r>
      <w:r>
        <w:rPr>
          <w:rFonts w:ascii="Times New Roman" w:hAnsi="Times New Roman" w:cs="Times New Roman"/>
          <w:sz w:val="24"/>
          <w:szCs w:val="24"/>
        </w:rPr>
        <w:t>е</w:t>
      </w:r>
      <w:r w:rsidR="001E4E33">
        <w:rPr>
          <w:rFonts w:ascii="Times New Roman" w:hAnsi="Times New Roman" w:cs="Times New Roman"/>
          <w:sz w:val="24"/>
          <w:szCs w:val="24"/>
        </w:rPr>
        <w:t>возят</w:t>
      </w:r>
      <w:r w:rsidR="009C770C">
        <w:rPr>
          <w:rFonts w:ascii="Times New Roman" w:hAnsi="Times New Roman" w:cs="Times New Roman"/>
          <w:sz w:val="24"/>
          <w:szCs w:val="24"/>
        </w:rPr>
        <w:t xml:space="preserve"> упакованными в лотках</w:t>
      </w:r>
      <w:r w:rsidR="0086367B">
        <w:rPr>
          <w:rFonts w:ascii="Times New Roman" w:hAnsi="Times New Roman" w:cs="Times New Roman"/>
          <w:sz w:val="24"/>
          <w:szCs w:val="24"/>
        </w:rPr>
        <w:t>/</w:t>
      </w:r>
      <w:r w:rsidR="009C770C">
        <w:rPr>
          <w:rFonts w:ascii="Times New Roman" w:hAnsi="Times New Roman" w:cs="Times New Roman"/>
          <w:sz w:val="24"/>
          <w:szCs w:val="24"/>
        </w:rPr>
        <w:t>на тележках.</w:t>
      </w:r>
    </w:p>
    <w:p w:rsidR="001E4E33" w:rsidRDefault="009C770C"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После завершения эндоскопических исследований м</w:t>
      </w:r>
      <w:r w:rsidR="00732BB1">
        <w:rPr>
          <w:rFonts w:ascii="Times New Roman" w:hAnsi="Times New Roman" w:cs="Times New Roman"/>
          <w:sz w:val="24"/>
          <w:szCs w:val="24"/>
        </w:rPr>
        <w:t>едицинская</w:t>
      </w:r>
      <w:r w:rsidR="00072D8F">
        <w:rPr>
          <w:rFonts w:ascii="Times New Roman" w:hAnsi="Times New Roman" w:cs="Times New Roman"/>
          <w:sz w:val="24"/>
          <w:szCs w:val="24"/>
        </w:rPr>
        <w:t xml:space="preserve"> </w:t>
      </w:r>
      <w:r w:rsidR="00502889">
        <w:rPr>
          <w:rFonts w:ascii="Times New Roman" w:hAnsi="Times New Roman" w:cs="Times New Roman"/>
          <w:sz w:val="24"/>
          <w:szCs w:val="24"/>
        </w:rPr>
        <w:t xml:space="preserve">сестра </w:t>
      </w:r>
      <w:r w:rsidR="00072D8F">
        <w:rPr>
          <w:rFonts w:ascii="Times New Roman" w:hAnsi="Times New Roman" w:cs="Times New Roman"/>
          <w:sz w:val="24"/>
          <w:szCs w:val="24"/>
        </w:rPr>
        <w:t>проводит обеззараживание осветительного блока</w:t>
      </w:r>
      <w:r w:rsidR="001E4E33">
        <w:rPr>
          <w:rFonts w:ascii="Times New Roman" w:hAnsi="Times New Roman" w:cs="Times New Roman"/>
          <w:sz w:val="24"/>
          <w:szCs w:val="24"/>
        </w:rPr>
        <w:t>,</w:t>
      </w:r>
      <w:r w:rsidR="00072D8F">
        <w:rPr>
          <w:rFonts w:ascii="Times New Roman" w:hAnsi="Times New Roman" w:cs="Times New Roman"/>
          <w:sz w:val="24"/>
          <w:szCs w:val="24"/>
        </w:rPr>
        <w:t xml:space="preserve"> </w:t>
      </w:r>
      <w:proofErr w:type="spellStart"/>
      <w:r w:rsidR="00072D8F">
        <w:rPr>
          <w:rFonts w:ascii="Times New Roman" w:hAnsi="Times New Roman" w:cs="Times New Roman"/>
          <w:sz w:val="24"/>
          <w:szCs w:val="24"/>
        </w:rPr>
        <w:t>электроотсоса</w:t>
      </w:r>
      <w:proofErr w:type="spellEnd"/>
      <w:r w:rsidR="001E4E33">
        <w:rPr>
          <w:rFonts w:ascii="Times New Roman" w:hAnsi="Times New Roman" w:cs="Times New Roman"/>
          <w:sz w:val="24"/>
          <w:szCs w:val="24"/>
        </w:rPr>
        <w:t>, наружной поверхности лотков и тележки</w:t>
      </w:r>
      <w:r w:rsidR="00072D8F">
        <w:rPr>
          <w:rFonts w:ascii="Times New Roman" w:hAnsi="Times New Roman" w:cs="Times New Roman"/>
          <w:sz w:val="24"/>
          <w:szCs w:val="24"/>
        </w:rPr>
        <w:t xml:space="preserve"> способом протирания салфетками, пропитанными растворами рекомендованных ДС</w:t>
      </w:r>
      <w:r w:rsidR="001E4E33">
        <w:rPr>
          <w:rFonts w:ascii="Times New Roman" w:hAnsi="Times New Roman" w:cs="Times New Roman"/>
          <w:sz w:val="24"/>
          <w:szCs w:val="24"/>
        </w:rPr>
        <w:t xml:space="preserve"> перед выходом из ОРИТ и перед выходом из инфекционного корпуса до прохода в санитарный пропускник</w:t>
      </w:r>
      <w:r w:rsidR="00072D8F">
        <w:rPr>
          <w:rFonts w:ascii="Times New Roman" w:hAnsi="Times New Roman" w:cs="Times New Roman"/>
          <w:sz w:val="24"/>
          <w:szCs w:val="24"/>
        </w:rPr>
        <w:t>.</w:t>
      </w:r>
      <w:r w:rsidR="001E4E33">
        <w:rPr>
          <w:rFonts w:ascii="Times New Roman" w:hAnsi="Times New Roman" w:cs="Times New Roman"/>
          <w:sz w:val="24"/>
          <w:szCs w:val="24"/>
        </w:rPr>
        <w:t xml:space="preserve">  </w:t>
      </w:r>
    </w:p>
    <w:p w:rsidR="00072D8F" w:rsidRDefault="00732BB1"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Допускается </w:t>
      </w:r>
      <w:r w:rsidR="001E4E33">
        <w:rPr>
          <w:rFonts w:ascii="Times New Roman" w:hAnsi="Times New Roman" w:cs="Times New Roman"/>
          <w:sz w:val="24"/>
          <w:szCs w:val="24"/>
        </w:rPr>
        <w:t>транспортировать в тележке</w:t>
      </w:r>
      <w:r>
        <w:rPr>
          <w:rFonts w:ascii="Times New Roman" w:hAnsi="Times New Roman" w:cs="Times New Roman"/>
          <w:sz w:val="24"/>
          <w:szCs w:val="24"/>
        </w:rPr>
        <w:t xml:space="preserve"> лоток с </w:t>
      </w:r>
      <w:proofErr w:type="spellStart"/>
      <w:r>
        <w:rPr>
          <w:rFonts w:ascii="Times New Roman" w:hAnsi="Times New Roman" w:cs="Times New Roman"/>
          <w:sz w:val="24"/>
          <w:szCs w:val="24"/>
        </w:rPr>
        <w:t>бронхоскопом</w:t>
      </w:r>
      <w:proofErr w:type="spellEnd"/>
      <w:r>
        <w:rPr>
          <w:rFonts w:ascii="Times New Roman" w:hAnsi="Times New Roman" w:cs="Times New Roman"/>
          <w:sz w:val="24"/>
          <w:szCs w:val="24"/>
        </w:rPr>
        <w:t xml:space="preserve">, погруженным в </w:t>
      </w:r>
      <w:proofErr w:type="spellStart"/>
      <w:r>
        <w:rPr>
          <w:rFonts w:ascii="Times New Roman" w:hAnsi="Times New Roman" w:cs="Times New Roman"/>
          <w:sz w:val="24"/>
          <w:szCs w:val="24"/>
        </w:rPr>
        <w:t>моюще</w:t>
      </w:r>
      <w:proofErr w:type="spellEnd"/>
      <w:r>
        <w:rPr>
          <w:rFonts w:ascii="Times New Roman" w:hAnsi="Times New Roman" w:cs="Times New Roman"/>
          <w:sz w:val="24"/>
          <w:szCs w:val="24"/>
        </w:rPr>
        <w:t>-дезинфицирующий раствор с заполненным каналом.</w:t>
      </w:r>
      <w:r w:rsidR="009C770C">
        <w:rPr>
          <w:rFonts w:ascii="Times New Roman" w:hAnsi="Times New Roman" w:cs="Times New Roman"/>
          <w:sz w:val="24"/>
          <w:szCs w:val="24"/>
        </w:rPr>
        <w:t xml:space="preserve"> </w:t>
      </w:r>
      <w:proofErr w:type="gramEnd"/>
    </w:p>
    <w:p w:rsidR="001E4E33" w:rsidRDefault="00534279"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Использованные эндоскопы</w:t>
      </w:r>
      <w:r w:rsidR="00072D8F">
        <w:rPr>
          <w:rFonts w:ascii="Times New Roman" w:hAnsi="Times New Roman" w:cs="Times New Roman"/>
          <w:sz w:val="24"/>
          <w:szCs w:val="24"/>
        </w:rPr>
        <w:t xml:space="preserve"> </w:t>
      </w:r>
      <w:proofErr w:type="gramStart"/>
      <w:r w:rsidR="00072D8F">
        <w:rPr>
          <w:rFonts w:ascii="Times New Roman" w:hAnsi="Times New Roman" w:cs="Times New Roman"/>
          <w:sz w:val="24"/>
          <w:szCs w:val="24"/>
        </w:rPr>
        <w:t>переносят</w:t>
      </w:r>
      <w:proofErr w:type="gramEnd"/>
      <w:r w:rsidR="00072D8F">
        <w:rPr>
          <w:rFonts w:ascii="Times New Roman" w:hAnsi="Times New Roman" w:cs="Times New Roman"/>
          <w:sz w:val="24"/>
          <w:szCs w:val="24"/>
        </w:rPr>
        <w:t xml:space="preserve">/перевозят в моечно-дезинфекционное помещение эндоскопического отделения для обработки. </w:t>
      </w:r>
      <w:r w:rsidR="00732BB1">
        <w:rPr>
          <w:rFonts w:ascii="Times New Roman" w:hAnsi="Times New Roman" w:cs="Times New Roman"/>
          <w:sz w:val="24"/>
          <w:szCs w:val="24"/>
        </w:rPr>
        <w:t>Если эндоскоп был обеззаражен</w:t>
      </w:r>
      <w:r w:rsidR="00D431AB">
        <w:rPr>
          <w:rFonts w:ascii="Times New Roman" w:hAnsi="Times New Roman" w:cs="Times New Roman"/>
          <w:sz w:val="24"/>
          <w:szCs w:val="24"/>
        </w:rPr>
        <w:t>,</w:t>
      </w:r>
      <w:r w:rsidR="00732BB1">
        <w:rPr>
          <w:rFonts w:ascii="Times New Roman" w:hAnsi="Times New Roman" w:cs="Times New Roman"/>
          <w:sz w:val="24"/>
          <w:szCs w:val="24"/>
        </w:rPr>
        <w:t xml:space="preserve"> медицинская сестра проводит окончательную очистку в стандартных средствах защиты (шапочка, маска, очки/экран, халат, фартук, перчатки, нарукавники). Если эндоскоп прошел только предварительную очистку, медицинская сестра перед начало</w:t>
      </w:r>
      <w:r w:rsidR="001E4E33">
        <w:rPr>
          <w:rFonts w:ascii="Times New Roman" w:hAnsi="Times New Roman" w:cs="Times New Roman"/>
          <w:sz w:val="24"/>
          <w:szCs w:val="24"/>
        </w:rPr>
        <w:t>м</w:t>
      </w:r>
      <w:r w:rsidR="00732BB1">
        <w:rPr>
          <w:rFonts w:ascii="Times New Roman" w:hAnsi="Times New Roman" w:cs="Times New Roman"/>
          <w:sz w:val="24"/>
          <w:szCs w:val="24"/>
        </w:rPr>
        <w:t xml:space="preserve"> обработки надевает </w:t>
      </w:r>
      <w:r w:rsidR="001E4E33">
        <w:rPr>
          <w:rFonts w:ascii="Times New Roman" w:hAnsi="Times New Roman" w:cs="Times New Roman"/>
          <w:sz w:val="24"/>
          <w:szCs w:val="24"/>
        </w:rPr>
        <w:t xml:space="preserve">в дополнение </w:t>
      </w:r>
      <w:proofErr w:type="gramStart"/>
      <w:r w:rsidR="001E4E33">
        <w:rPr>
          <w:rFonts w:ascii="Times New Roman" w:hAnsi="Times New Roman" w:cs="Times New Roman"/>
          <w:sz w:val="24"/>
          <w:szCs w:val="24"/>
        </w:rPr>
        <w:t>к</w:t>
      </w:r>
      <w:proofErr w:type="gramEnd"/>
      <w:r w:rsidR="001E4E33">
        <w:rPr>
          <w:rFonts w:ascii="Times New Roman" w:hAnsi="Times New Roman" w:cs="Times New Roman"/>
          <w:sz w:val="24"/>
          <w:szCs w:val="24"/>
        </w:rPr>
        <w:t xml:space="preserve"> обычным СИЗ </w:t>
      </w:r>
      <w:r w:rsidR="00732BB1">
        <w:rPr>
          <w:rFonts w:ascii="Times New Roman" w:hAnsi="Times New Roman" w:cs="Times New Roman"/>
          <w:sz w:val="24"/>
          <w:szCs w:val="24"/>
        </w:rPr>
        <w:t>респиратор и две пары перчато</w:t>
      </w:r>
      <w:r w:rsidR="001E4E33">
        <w:rPr>
          <w:rFonts w:ascii="Times New Roman" w:hAnsi="Times New Roman" w:cs="Times New Roman"/>
          <w:sz w:val="24"/>
          <w:szCs w:val="24"/>
        </w:rPr>
        <w:t>к</w:t>
      </w:r>
      <w:r w:rsidR="00732BB1">
        <w:rPr>
          <w:rFonts w:ascii="Times New Roman" w:hAnsi="Times New Roman" w:cs="Times New Roman"/>
          <w:sz w:val="24"/>
          <w:szCs w:val="24"/>
        </w:rPr>
        <w:t xml:space="preserve"> (наружная</w:t>
      </w:r>
      <w:r w:rsidR="001E4E33">
        <w:rPr>
          <w:rFonts w:ascii="Times New Roman" w:hAnsi="Times New Roman" w:cs="Times New Roman"/>
          <w:sz w:val="24"/>
          <w:szCs w:val="24"/>
        </w:rPr>
        <w:t xml:space="preserve"> </w:t>
      </w:r>
      <w:r w:rsidR="00732BB1">
        <w:rPr>
          <w:rFonts w:ascii="Times New Roman" w:hAnsi="Times New Roman" w:cs="Times New Roman"/>
          <w:sz w:val="24"/>
          <w:szCs w:val="24"/>
        </w:rPr>
        <w:t xml:space="preserve">должна быть высокой). </w:t>
      </w:r>
    </w:p>
    <w:p w:rsidR="00D431AB" w:rsidRDefault="00D431AB"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2.3.3. Если в одном корпусе выделяют </w:t>
      </w:r>
      <w:r w:rsidR="0086367B">
        <w:rPr>
          <w:rFonts w:ascii="Times New Roman" w:hAnsi="Times New Roman" w:cs="Times New Roman"/>
          <w:sz w:val="24"/>
          <w:szCs w:val="24"/>
        </w:rPr>
        <w:t>блок</w:t>
      </w:r>
      <w:r>
        <w:rPr>
          <w:rFonts w:ascii="Times New Roman" w:hAnsi="Times New Roman" w:cs="Times New Roman"/>
          <w:sz w:val="24"/>
          <w:szCs w:val="24"/>
        </w:rPr>
        <w:t xml:space="preserve"> для пациентов с </w:t>
      </w:r>
      <w:r w:rsidR="00EF72CE" w:rsidRPr="00EF72CE">
        <w:rPr>
          <w:rFonts w:ascii="Times New Roman" w:hAnsi="Times New Roman" w:cs="Times New Roman"/>
          <w:sz w:val="24"/>
          <w:szCs w:val="24"/>
        </w:rPr>
        <w:t>COVID-19</w:t>
      </w:r>
      <w:r w:rsidR="00EF72CE">
        <w:rPr>
          <w:rFonts w:ascii="Times New Roman" w:hAnsi="Times New Roman" w:cs="Times New Roman"/>
          <w:sz w:val="24"/>
          <w:szCs w:val="24"/>
        </w:rPr>
        <w:t xml:space="preserve">, то эндоскописты попадают в </w:t>
      </w:r>
      <w:r w:rsidR="0086367B">
        <w:rPr>
          <w:rFonts w:ascii="Times New Roman" w:hAnsi="Times New Roman" w:cs="Times New Roman"/>
          <w:sz w:val="24"/>
          <w:szCs w:val="24"/>
        </w:rPr>
        <w:t>инфекционный блок</w:t>
      </w:r>
      <w:r w:rsidR="00EF72CE">
        <w:rPr>
          <w:rFonts w:ascii="Times New Roman" w:hAnsi="Times New Roman" w:cs="Times New Roman"/>
          <w:sz w:val="24"/>
          <w:szCs w:val="24"/>
        </w:rPr>
        <w:t xml:space="preserve">  и выходят из не</w:t>
      </w:r>
      <w:r w:rsidR="0086367B">
        <w:rPr>
          <w:rFonts w:ascii="Times New Roman" w:hAnsi="Times New Roman" w:cs="Times New Roman"/>
          <w:sz w:val="24"/>
          <w:szCs w:val="24"/>
        </w:rPr>
        <w:t>го</w:t>
      </w:r>
      <w:r w:rsidR="00EF72CE">
        <w:rPr>
          <w:rFonts w:ascii="Times New Roman" w:hAnsi="Times New Roman" w:cs="Times New Roman"/>
          <w:sz w:val="24"/>
          <w:szCs w:val="24"/>
        </w:rPr>
        <w:t xml:space="preserve"> через санитарный пропускник. Дополнительное оборудование и лотки/тележки тщательно дезинфицируют средствами в </w:t>
      </w:r>
      <w:proofErr w:type="spellStart"/>
      <w:r w:rsidR="00EF72CE">
        <w:rPr>
          <w:rFonts w:ascii="Times New Roman" w:hAnsi="Times New Roman" w:cs="Times New Roman"/>
          <w:sz w:val="24"/>
          <w:szCs w:val="24"/>
        </w:rPr>
        <w:t>вирулицилной</w:t>
      </w:r>
      <w:proofErr w:type="spellEnd"/>
      <w:r w:rsidR="00EF72CE">
        <w:rPr>
          <w:rFonts w:ascii="Times New Roman" w:hAnsi="Times New Roman" w:cs="Times New Roman"/>
          <w:sz w:val="24"/>
          <w:szCs w:val="24"/>
        </w:rPr>
        <w:t xml:space="preserve"> концентрации способом протирания перед выходом из зараженной зоны.</w:t>
      </w:r>
    </w:p>
    <w:p w:rsidR="00072D8F" w:rsidRDefault="00502889"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t>Обработка эндоскопов проводится с учетом особых требований, указанных в приложениях №3 и №4.</w:t>
      </w:r>
    </w:p>
    <w:p w:rsidR="008A4AB2" w:rsidRPr="0019340E" w:rsidRDefault="008A4AB2" w:rsidP="00574F54">
      <w:pPr>
        <w:tabs>
          <w:tab w:val="left" w:pos="851"/>
        </w:tabs>
        <w:spacing w:after="0"/>
        <w:ind w:left="-142" w:firstLine="709"/>
        <w:jc w:val="both"/>
        <w:rPr>
          <w:rFonts w:ascii="Times New Roman" w:hAnsi="Times New Roman" w:cs="Times New Roman"/>
          <w:b/>
          <w:sz w:val="24"/>
          <w:szCs w:val="24"/>
          <w:u w:val="single"/>
        </w:rPr>
      </w:pPr>
    </w:p>
    <w:p w:rsidR="00AF10F5" w:rsidRDefault="00AF10F5" w:rsidP="00574F54">
      <w:pPr>
        <w:tabs>
          <w:tab w:val="left" w:pos="851"/>
        </w:tabs>
        <w:spacing w:after="0"/>
        <w:ind w:left="-142"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Приложение 1. </w:t>
      </w:r>
    </w:p>
    <w:p w:rsidR="003C57E0" w:rsidRPr="009F3618" w:rsidRDefault="00130343" w:rsidP="00574F54">
      <w:pPr>
        <w:pStyle w:val="a4"/>
        <w:tabs>
          <w:tab w:val="left" w:pos="851"/>
        </w:tabs>
        <w:ind w:left="-142" w:firstLine="709"/>
        <w:jc w:val="center"/>
        <w:rPr>
          <w:rFonts w:ascii="Times New Roman" w:hAnsi="Times New Roman" w:cs="Times New Roman"/>
          <w:b/>
          <w:sz w:val="24"/>
          <w:szCs w:val="24"/>
        </w:rPr>
      </w:pPr>
      <w:r>
        <w:rPr>
          <w:rFonts w:ascii="Times New Roman" w:hAnsi="Times New Roman" w:cs="Times New Roman"/>
          <w:b/>
          <w:sz w:val="24"/>
          <w:szCs w:val="24"/>
        </w:rPr>
        <w:t>Средства индивидуальной защиты медицинского персонала. Порядок надевания и снятия.</w:t>
      </w:r>
    </w:p>
    <w:p w:rsidR="00E703B8" w:rsidRPr="00130343" w:rsidRDefault="00130343" w:rsidP="00574F54">
      <w:pPr>
        <w:pStyle w:val="a4"/>
        <w:tabs>
          <w:tab w:val="left" w:pos="851"/>
        </w:tabs>
        <w:spacing w:after="0"/>
        <w:ind w:left="-142" w:firstLine="709"/>
        <w:jc w:val="both"/>
        <w:rPr>
          <w:rFonts w:ascii="Times New Roman" w:hAnsi="Times New Roman" w:cs="Times New Roman"/>
          <w:sz w:val="24"/>
          <w:szCs w:val="24"/>
        </w:rPr>
      </w:pP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для оказания медицинской помощи пациентам с высоким риском инфицирования </w:t>
      </w:r>
      <w:r>
        <w:rPr>
          <w:rFonts w:ascii="Times New Roman" w:hAnsi="Times New Roman" w:cs="Times New Roman"/>
          <w:sz w:val="24"/>
          <w:szCs w:val="24"/>
          <w:lang w:val="en-US"/>
        </w:rPr>
        <w:t>SARS</w:t>
      </w:r>
      <w:r w:rsidRPr="00141BAD">
        <w:rPr>
          <w:rFonts w:ascii="Times New Roman" w:hAnsi="Times New Roman" w:cs="Times New Roman"/>
          <w:sz w:val="24"/>
          <w:szCs w:val="24"/>
        </w:rPr>
        <w:t>-</w:t>
      </w:r>
      <w:proofErr w:type="spellStart"/>
      <w:r>
        <w:rPr>
          <w:rFonts w:ascii="Times New Roman" w:hAnsi="Times New Roman" w:cs="Times New Roman"/>
          <w:sz w:val="24"/>
          <w:szCs w:val="24"/>
          <w:lang w:val="en-US"/>
        </w:rPr>
        <w:t>CoV</w:t>
      </w:r>
      <w:proofErr w:type="spellEnd"/>
      <w:r w:rsidRPr="00141BAD">
        <w:rPr>
          <w:rFonts w:ascii="Times New Roman" w:hAnsi="Times New Roman" w:cs="Times New Roman"/>
          <w:sz w:val="24"/>
          <w:szCs w:val="24"/>
        </w:rPr>
        <w:t>-2</w:t>
      </w:r>
      <w:r w:rsidR="007B1C3A">
        <w:rPr>
          <w:rFonts w:ascii="Times New Roman" w:hAnsi="Times New Roman" w:cs="Times New Roman"/>
          <w:sz w:val="24"/>
          <w:szCs w:val="24"/>
        </w:rPr>
        <w:t xml:space="preserve"> </w:t>
      </w:r>
      <w:r w:rsidR="00141BAD">
        <w:rPr>
          <w:rFonts w:ascii="Times New Roman" w:hAnsi="Times New Roman" w:cs="Times New Roman"/>
          <w:sz w:val="24"/>
          <w:szCs w:val="24"/>
        </w:rPr>
        <w:t xml:space="preserve">и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инфекцией. Порядок надевания</w:t>
      </w:r>
      <w:r w:rsidR="00922940">
        <w:rPr>
          <w:rFonts w:ascii="Times New Roman" w:hAnsi="Times New Roman" w:cs="Times New Roman"/>
          <w:sz w:val="24"/>
          <w:szCs w:val="24"/>
        </w:rPr>
        <w:t>:</w:t>
      </w:r>
    </w:p>
    <w:p w:rsidR="00E703B8" w:rsidRDefault="00E703B8" w:rsidP="00922940">
      <w:pPr>
        <w:pStyle w:val="a4"/>
        <w:numPr>
          <w:ilvl w:val="0"/>
          <w:numId w:val="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Обработать руки спиртосодержащим антисептиком*</w:t>
      </w:r>
    </w:p>
    <w:p w:rsidR="00C455DA" w:rsidRDefault="00C455DA" w:rsidP="00922940">
      <w:pPr>
        <w:pStyle w:val="a4"/>
        <w:numPr>
          <w:ilvl w:val="0"/>
          <w:numId w:val="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Надеть первую пару перчаток</w:t>
      </w:r>
      <w:r w:rsidR="00474F9B" w:rsidRPr="00922940">
        <w:rPr>
          <w:rFonts w:ascii="Times New Roman" w:hAnsi="Times New Roman" w:cs="Times New Roman"/>
          <w:sz w:val="24"/>
          <w:szCs w:val="24"/>
        </w:rPr>
        <w:t xml:space="preserve"> </w:t>
      </w:r>
    </w:p>
    <w:p w:rsidR="00C455DA" w:rsidRDefault="00474F9B" w:rsidP="00922940">
      <w:pPr>
        <w:pStyle w:val="a4"/>
        <w:numPr>
          <w:ilvl w:val="0"/>
          <w:numId w:val="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Надеть </w:t>
      </w:r>
      <w:r w:rsidR="00922940">
        <w:rPr>
          <w:rFonts w:ascii="Times New Roman" w:hAnsi="Times New Roman" w:cs="Times New Roman"/>
          <w:sz w:val="24"/>
          <w:szCs w:val="24"/>
        </w:rPr>
        <w:t xml:space="preserve">брюки и рукава </w:t>
      </w:r>
      <w:r w:rsidR="00C455DA">
        <w:rPr>
          <w:rFonts w:ascii="Times New Roman" w:hAnsi="Times New Roman" w:cs="Times New Roman"/>
          <w:sz w:val="24"/>
          <w:szCs w:val="24"/>
        </w:rPr>
        <w:t>комбинезон</w:t>
      </w:r>
      <w:r w:rsidR="00922940">
        <w:rPr>
          <w:rFonts w:ascii="Times New Roman" w:hAnsi="Times New Roman" w:cs="Times New Roman"/>
          <w:sz w:val="24"/>
          <w:szCs w:val="24"/>
        </w:rPr>
        <w:t>а</w:t>
      </w:r>
      <w:r w:rsidR="00C455DA">
        <w:rPr>
          <w:rFonts w:ascii="Times New Roman" w:hAnsi="Times New Roman" w:cs="Times New Roman"/>
          <w:sz w:val="24"/>
          <w:szCs w:val="24"/>
        </w:rPr>
        <w:t xml:space="preserve"> или  хирургический халат из водоотталкивающего материала и застегнуть его</w:t>
      </w:r>
      <w:r w:rsidR="00D11E4F">
        <w:rPr>
          <w:rFonts w:ascii="Times New Roman" w:hAnsi="Times New Roman" w:cs="Times New Roman"/>
          <w:sz w:val="24"/>
          <w:szCs w:val="24"/>
        </w:rPr>
        <w:t xml:space="preserve"> сзади</w:t>
      </w:r>
    </w:p>
    <w:p w:rsidR="00C455DA" w:rsidRDefault="00474F9B" w:rsidP="00922940">
      <w:pPr>
        <w:pStyle w:val="a4"/>
        <w:numPr>
          <w:ilvl w:val="0"/>
          <w:numId w:val="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Н</w:t>
      </w:r>
      <w:r w:rsidR="00C455DA">
        <w:rPr>
          <w:rFonts w:ascii="Times New Roman" w:hAnsi="Times New Roman" w:cs="Times New Roman"/>
          <w:sz w:val="24"/>
          <w:szCs w:val="24"/>
        </w:rPr>
        <w:t>адеть бахилы</w:t>
      </w:r>
      <w:r>
        <w:rPr>
          <w:rFonts w:ascii="Times New Roman" w:hAnsi="Times New Roman" w:cs="Times New Roman"/>
          <w:sz w:val="24"/>
          <w:szCs w:val="24"/>
        </w:rPr>
        <w:t>, заправив в них брюки</w:t>
      </w:r>
    </w:p>
    <w:p w:rsidR="00E703B8" w:rsidRDefault="00E703B8" w:rsidP="00922940">
      <w:pPr>
        <w:pStyle w:val="a4"/>
        <w:numPr>
          <w:ilvl w:val="0"/>
          <w:numId w:val="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Надеть одноразовую шапочку</w:t>
      </w:r>
    </w:p>
    <w:p w:rsidR="00E703B8" w:rsidRDefault="00E703B8" w:rsidP="00922940">
      <w:pPr>
        <w:pStyle w:val="a4"/>
        <w:numPr>
          <w:ilvl w:val="0"/>
          <w:numId w:val="1"/>
        </w:numPr>
        <w:spacing w:after="0"/>
        <w:ind w:left="1134" w:hanging="283"/>
        <w:jc w:val="both"/>
        <w:rPr>
          <w:rFonts w:ascii="Times New Roman" w:hAnsi="Times New Roman" w:cs="Times New Roman"/>
          <w:sz w:val="24"/>
          <w:szCs w:val="24"/>
        </w:rPr>
      </w:pPr>
      <w:r w:rsidRPr="006F180A">
        <w:rPr>
          <w:rFonts w:ascii="Times New Roman" w:hAnsi="Times New Roman" w:cs="Times New Roman"/>
          <w:sz w:val="24"/>
          <w:szCs w:val="24"/>
        </w:rPr>
        <w:t>Надеть респиратор</w:t>
      </w:r>
      <w:r>
        <w:rPr>
          <w:rFonts w:ascii="Times New Roman" w:hAnsi="Times New Roman" w:cs="Times New Roman"/>
          <w:sz w:val="24"/>
          <w:szCs w:val="24"/>
        </w:rPr>
        <w:t>**</w:t>
      </w:r>
      <w:r w:rsidRPr="006F180A">
        <w:rPr>
          <w:rFonts w:ascii="Times New Roman" w:hAnsi="Times New Roman" w:cs="Times New Roman"/>
          <w:sz w:val="24"/>
          <w:szCs w:val="24"/>
        </w:rPr>
        <w:t xml:space="preserve"> </w:t>
      </w:r>
    </w:p>
    <w:p w:rsidR="00474F9B" w:rsidRDefault="00474F9B" w:rsidP="00922940">
      <w:pPr>
        <w:pStyle w:val="a4"/>
        <w:numPr>
          <w:ilvl w:val="0"/>
          <w:numId w:val="1"/>
        </w:numPr>
        <w:spacing w:after="0"/>
        <w:ind w:left="1134" w:hanging="283"/>
        <w:jc w:val="both"/>
        <w:rPr>
          <w:rFonts w:ascii="Times New Roman" w:hAnsi="Times New Roman" w:cs="Times New Roman"/>
          <w:sz w:val="24"/>
          <w:szCs w:val="24"/>
        </w:rPr>
      </w:pPr>
      <w:r w:rsidRPr="00474F9B">
        <w:rPr>
          <w:rFonts w:ascii="Times New Roman" w:hAnsi="Times New Roman" w:cs="Times New Roman"/>
          <w:sz w:val="24"/>
          <w:szCs w:val="24"/>
        </w:rPr>
        <w:t xml:space="preserve">Надеть плотно прилегающие очки </w:t>
      </w:r>
    </w:p>
    <w:p w:rsidR="00C455DA" w:rsidRDefault="00474F9B" w:rsidP="00922940">
      <w:pPr>
        <w:pStyle w:val="a4"/>
        <w:numPr>
          <w:ilvl w:val="0"/>
          <w:numId w:val="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Надеть </w:t>
      </w:r>
      <w:r w:rsidR="00C455DA">
        <w:rPr>
          <w:rFonts w:ascii="Times New Roman" w:hAnsi="Times New Roman" w:cs="Times New Roman"/>
          <w:sz w:val="24"/>
          <w:szCs w:val="24"/>
        </w:rPr>
        <w:t xml:space="preserve">капюшон </w:t>
      </w:r>
      <w:r>
        <w:rPr>
          <w:rFonts w:ascii="Times New Roman" w:hAnsi="Times New Roman" w:cs="Times New Roman"/>
          <w:sz w:val="24"/>
          <w:szCs w:val="24"/>
        </w:rPr>
        <w:t xml:space="preserve">и полностью застегнуть </w:t>
      </w:r>
      <w:r w:rsidR="00C455DA">
        <w:rPr>
          <w:rFonts w:ascii="Times New Roman" w:hAnsi="Times New Roman" w:cs="Times New Roman"/>
          <w:sz w:val="24"/>
          <w:szCs w:val="24"/>
        </w:rPr>
        <w:t xml:space="preserve">комбинезон </w:t>
      </w:r>
    </w:p>
    <w:p w:rsidR="00E703B8" w:rsidRDefault="00474F9B" w:rsidP="00922940">
      <w:pPr>
        <w:pStyle w:val="a4"/>
        <w:numPr>
          <w:ilvl w:val="0"/>
          <w:numId w:val="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Н</w:t>
      </w:r>
      <w:r w:rsidR="00E703B8">
        <w:rPr>
          <w:rFonts w:ascii="Times New Roman" w:hAnsi="Times New Roman" w:cs="Times New Roman"/>
          <w:sz w:val="24"/>
          <w:szCs w:val="24"/>
        </w:rPr>
        <w:t xml:space="preserve">адеть </w:t>
      </w:r>
      <w:r w:rsidR="00C455DA">
        <w:rPr>
          <w:rFonts w:ascii="Times New Roman" w:hAnsi="Times New Roman" w:cs="Times New Roman"/>
          <w:sz w:val="24"/>
          <w:szCs w:val="24"/>
        </w:rPr>
        <w:t>вторую пару перчаток</w:t>
      </w:r>
      <w:r w:rsidR="00922940">
        <w:rPr>
          <w:rFonts w:ascii="Times New Roman" w:hAnsi="Times New Roman" w:cs="Times New Roman"/>
          <w:sz w:val="24"/>
          <w:szCs w:val="24"/>
        </w:rPr>
        <w:t xml:space="preserve"> поверх рукавов комбинезона или хирургического халата</w:t>
      </w:r>
    </w:p>
    <w:p w:rsidR="00E703B8" w:rsidRDefault="00E703B8" w:rsidP="00574F54">
      <w:pPr>
        <w:tabs>
          <w:tab w:val="left" w:pos="851"/>
        </w:tabs>
        <w:spacing w:after="0" w:line="240" w:lineRule="auto"/>
        <w:ind w:left="-142" w:firstLine="709"/>
        <w:jc w:val="both"/>
        <w:rPr>
          <w:rFonts w:ascii="Times New Roman" w:hAnsi="Times New Roman" w:cs="Times New Roman"/>
          <w:sz w:val="24"/>
          <w:szCs w:val="24"/>
        </w:rPr>
      </w:pPr>
      <w:r w:rsidRPr="00F87538">
        <w:rPr>
          <w:rFonts w:ascii="Times New Roman" w:hAnsi="Times New Roman" w:cs="Times New Roman"/>
          <w:b/>
          <w:sz w:val="24"/>
          <w:szCs w:val="24"/>
        </w:rPr>
        <w:t>Примечани</w:t>
      </w:r>
      <w:r>
        <w:rPr>
          <w:rFonts w:ascii="Times New Roman" w:hAnsi="Times New Roman" w:cs="Times New Roman"/>
          <w:b/>
          <w:sz w:val="24"/>
          <w:szCs w:val="24"/>
        </w:rPr>
        <w:t>я</w:t>
      </w:r>
      <w:r w:rsidRPr="007553AC">
        <w:rPr>
          <w:rFonts w:ascii="Times New Roman" w:hAnsi="Times New Roman" w:cs="Times New Roman"/>
          <w:sz w:val="24"/>
          <w:szCs w:val="24"/>
        </w:rPr>
        <w:t>:*антисептик должен содержать не менее 70% по массе изопропилового спирта и 75% по массе этилового спирта</w:t>
      </w:r>
      <w:r w:rsidRPr="00CF2701">
        <w:rPr>
          <w:rFonts w:ascii="Times New Roman" w:hAnsi="Times New Roman" w:cs="Times New Roman"/>
          <w:sz w:val="24"/>
          <w:szCs w:val="24"/>
        </w:rPr>
        <w:t>[</w:t>
      </w:r>
      <w:r w:rsidR="008A4AB2">
        <w:rPr>
          <w:rFonts w:ascii="Times New Roman" w:hAnsi="Times New Roman" w:cs="Times New Roman"/>
          <w:sz w:val="24"/>
          <w:szCs w:val="24"/>
        </w:rPr>
        <w:t>5</w:t>
      </w:r>
      <w:r w:rsidRPr="00CF2701">
        <w:rPr>
          <w:rFonts w:ascii="Times New Roman" w:hAnsi="Times New Roman" w:cs="Times New Roman"/>
          <w:sz w:val="24"/>
          <w:szCs w:val="24"/>
        </w:rPr>
        <w:t>]</w:t>
      </w:r>
    </w:p>
    <w:p w:rsidR="00E703B8" w:rsidRPr="00C947FE" w:rsidRDefault="00E703B8" w:rsidP="00574F54">
      <w:pPr>
        <w:tabs>
          <w:tab w:val="left" w:pos="851"/>
        </w:tabs>
        <w:spacing w:after="0" w:line="240" w:lineRule="auto"/>
        <w:ind w:left="-142" w:firstLine="709"/>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маска-респиратор </w:t>
      </w:r>
      <w:r>
        <w:rPr>
          <w:rFonts w:ascii="Times New Roman" w:hAnsi="Times New Roman" w:cs="Times New Roman"/>
          <w:sz w:val="24"/>
          <w:szCs w:val="24"/>
          <w:lang w:val="en-US"/>
        </w:rPr>
        <w:t>N</w:t>
      </w:r>
      <w:r w:rsidRPr="007553AC">
        <w:rPr>
          <w:rFonts w:ascii="Times New Roman" w:hAnsi="Times New Roman" w:cs="Times New Roman"/>
          <w:sz w:val="24"/>
          <w:szCs w:val="24"/>
        </w:rPr>
        <w:t>95</w:t>
      </w:r>
      <w:r>
        <w:rPr>
          <w:rFonts w:ascii="Times New Roman" w:hAnsi="Times New Roman" w:cs="Times New Roman"/>
          <w:sz w:val="24"/>
          <w:szCs w:val="24"/>
        </w:rPr>
        <w:t>, обеспечивает защиту от вирусов на 95%, респираторы</w:t>
      </w:r>
      <w:r w:rsidRPr="00F87538">
        <w:rPr>
          <w:rFonts w:ascii="Times New Roman" w:hAnsi="Times New Roman" w:cs="Times New Roman"/>
          <w:sz w:val="24"/>
          <w:szCs w:val="24"/>
        </w:rPr>
        <w:t xml:space="preserve"> класса FFP2 </w:t>
      </w:r>
      <w:r>
        <w:rPr>
          <w:rFonts w:ascii="Times New Roman" w:hAnsi="Times New Roman" w:cs="Times New Roman"/>
          <w:sz w:val="24"/>
          <w:szCs w:val="24"/>
        </w:rPr>
        <w:t>- на</w:t>
      </w:r>
      <w:r w:rsidR="007B1C3A">
        <w:rPr>
          <w:rFonts w:ascii="Times New Roman" w:hAnsi="Times New Roman" w:cs="Times New Roman"/>
          <w:sz w:val="24"/>
          <w:szCs w:val="24"/>
        </w:rPr>
        <w:t xml:space="preserve"> </w:t>
      </w:r>
      <w:r w:rsidRPr="00F87538">
        <w:rPr>
          <w:rFonts w:ascii="Times New Roman" w:hAnsi="Times New Roman" w:cs="Times New Roman"/>
          <w:sz w:val="24"/>
          <w:szCs w:val="24"/>
        </w:rPr>
        <w:t>94 %</w:t>
      </w:r>
      <w:r>
        <w:rPr>
          <w:rFonts w:ascii="Times New Roman" w:hAnsi="Times New Roman" w:cs="Times New Roman"/>
          <w:sz w:val="24"/>
          <w:szCs w:val="24"/>
        </w:rPr>
        <w:t>, респираторы</w:t>
      </w:r>
      <w:r w:rsidRPr="00F87538">
        <w:rPr>
          <w:rFonts w:ascii="Times New Roman" w:hAnsi="Times New Roman" w:cs="Times New Roman"/>
          <w:sz w:val="24"/>
          <w:szCs w:val="24"/>
        </w:rPr>
        <w:t xml:space="preserve"> класса FFP3</w:t>
      </w:r>
      <w:r>
        <w:rPr>
          <w:rFonts w:ascii="Times New Roman" w:hAnsi="Times New Roman" w:cs="Times New Roman"/>
          <w:sz w:val="24"/>
          <w:szCs w:val="24"/>
        </w:rPr>
        <w:t xml:space="preserve"> - на</w:t>
      </w:r>
      <w:r w:rsidRPr="00F87538">
        <w:rPr>
          <w:rFonts w:ascii="Times New Roman" w:hAnsi="Times New Roman" w:cs="Times New Roman"/>
          <w:sz w:val="24"/>
          <w:szCs w:val="24"/>
        </w:rPr>
        <w:t xml:space="preserve"> 99 %</w:t>
      </w:r>
      <w:r>
        <w:rPr>
          <w:rFonts w:ascii="Times New Roman" w:hAnsi="Times New Roman" w:cs="Times New Roman"/>
          <w:sz w:val="24"/>
          <w:szCs w:val="24"/>
        </w:rPr>
        <w:t>.</w:t>
      </w:r>
    </w:p>
    <w:p w:rsidR="00E703B8" w:rsidRDefault="00E703B8" w:rsidP="00574F54">
      <w:pPr>
        <w:tabs>
          <w:tab w:val="left" w:pos="851"/>
        </w:tabs>
        <w:spacing w:after="0" w:line="240" w:lineRule="auto"/>
        <w:ind w:left="-142" w:firstLine="709"/>
        <w:jc w:val="both"/>
        <w:rPr>
          <w:rFonts w:ascii="Times New Roman" w:hAnsi="Times New Roman" w:cs="Times New Roman"/>
          <w:sz w:val="24"/>
          <w:szCs w:val="24"/>
        </w:rPr>
      </w:pPr>
    </w:p>
    <w:p w:rsidR="00E703B8" w:rsidRDefault="00474F9B" w:rsidP="00574F54">
      <w:pPr>
        <w:tabs>
          <w:tab w:val="left" w:pos="851"/>
        </w:tabs>
        <w:ind w:left="-142" w:firstLine="709"/>
        <w:jc w:val="both"/>
        <w:rPr>
          <w:rFonts w:ascii="Times New Roman" w:hAnsi="Times New Roman" w:cs="Times New Roman"/>
          <w:b/>
          <w:sz w:val="24"/>
          <w:szCs w:val="24"/>
        </w:rPr>
      </w:pPr>
      <w:r>
        <w:rPr>
          <w:rFonts w:ascii="Times New Roman" w:hAnsi="Times New Roman" w:cs="Times New Roman"/>
          <w:b/>
          <w:sz w:val="24"/>
          <w:szCs w:val="24"/>
        </w:rPr>
        <w:t>П</w:t>
      </w:r>
      <w:r w:rsidR="00E703B8" w:rsidRPr="00932D60">
        <w:rPr>
          <w:rFonts w:ascii="Times New Roman" w:hAnsi="Times New Roman" w:cs="Times New Roman"/>
          <w:b/>
          <w:sz w:val="24"/>
          <w:szCs w:val="24"/>
        </w:rPr>
        <w:t>орядок снятия СИЗ:</w:t>
      </w:r>
    </w:p>
    <w:p w:rsidR="00E703B8" w:rsidRDefault="00922940" w:rsidP="00922940">
      <w:pPr>
        <w:pStyle w:val="a4"/>
        <w:numPr>
          <w:ilvl w:val="0"/>
          <w:numId w:val="2"/>
        </w:numPr>
        <w:ind w:left="1134" w:hanging="283"/>
        <w:jc w:val="both"/>
        <w:rPr>
          <w:rFonts w:ascii="Times New Roman" w:hAnsi="Times New Roman" w:cs="Times New Roman"/>
          <w:sz w:val="24"/>
          <w:szCs w:val="24"/>
        </w:rPr>
      </w:pPr>
      <w:r>
        <w:rPr>
          <w:rFonts w:ascii="Times New Roman" w:hAnsi="Times New Roman" w:cs="Times New Roman"/>
          <w:sz w:val="24"/>
          <w:szCs w:val="24"/>
        </w:rPr>
        <w:t>Обработать</w:t>
      </w:r>
      <w:r w:rsidR="00E703B8">
        <w:rPr>
          <w:rFonts w:ascii="Times New Roman" w:hAnsi="Times New Roman" w:cs="Times New Roman"/>
          <w:sz w:val="24"/>
          <w:szCs w:val="24"/>
        </w:rPr>
        <w:t xml:space="preserve"> антисептиком </w:t>
      </w:r>
      <w:r w:rsidR="00E703B8" w:rsidRPr="00C13D10">
        <w:rPr>
          <w:rFonts w:ascii="Times New Roman" w:hAnsi="Times New Roman" w:cs="Times New Roman"/>
          <w:sz w:val="24"/>
          <w:szCs w:val="24"/>
        </w:rPr>
        <w:t>наружную пару перчаток и снять их</w:t>
      </w:r>
    </w:p>
    <w:p w:rsidR="00E703B8" w:rsidRPr="00C13D10" w:rsidRDefault="00E703B8" w:rsidP="00922940">
      <w:pPr>
        <w:pStyle w:val="a4"/>
        <w:numPr>
          <w:ilvl w:val="0"/>
          <w:numId w:val="2"/>
        </w:numPr>
        <w:ind w:left="1134" w:hanging="283"/>
        <w:jc w:val="both"/>
        <w:rPr>
          <w:rFonts w:ascii="Times New Roman" w:hAnsi="Times New Roman" w:cs="Times New Roman"/>
          <w:sz w:val="24"/>
          <w:szCs w:val="24"/>
        </w:rPr>
      </w:pPr>
      <w:r w:rsidRPr="00C13D10">
        <w:rPr>
          <w:rFonts w:ascii="Times New Roman" w:hAnsi="Times New Roman" w:cs="Times New Roman"/>
          <w:sz w:val="24"/>
          <w:szCs w:val="24"/>
        </w:rPr>
        <w:t xml:space="preserve">Снять </w:t>
      </w:r>
      <w:r w:rsidR="00474F9B">
        <w:rPr>
          <w:rFonts w:ascii="Times New Roman" w:hAnsi="Times New Roman" w:cs="Times New Roman"/>
          <w:sz w:val="24"/>
          <w:szCs w:val="24"/>
        </w:rPr>
        <w:t xml:space="preserve">бахилы, </w:t>
      </w:r>
      <w:r w:rsidR="00474F9B" w:rsidRPr="00C13D10">
        <w:rPr>
          <w:rFonts w:ascii="Times New Roman" w:hAnsi="Times New Roman" w:cs="Times New Roman"/>
          <w:sz w:val="24"/>
          <w:szCs w:val="24"/>
        </w:rPr>
        <w:t xml:space="preserve"> </w:t>
      </w:r>
      <w:r w:rsidRPr="00C13D10">
        <w:rPr>
          <w:rFonts w:ascii="Times New Roman" w:hAnsi="Times New Roman" w:cs="Times New Roman"/>
          <w:sz w:val="24"/>
          <w:szCs w:val="24"/>
        </w:rPr>
        <w:t>халат</w:t>
      </w:r>
      <w:r w:rsidR="00922940">
        <w:rPr>
          <w:rFonts w:ascii="Times New Roman" w:hAnsi="Times New Roman" w:cs="Times New Roman"/>
          <w:sz w:val="24"/>
          <w:szCs w:val="24"/>
        </w:rPr>
        <w:t xml:space="preserve"> или комбинезон</w:t>
      </w:r>
      <w:r>
        <w:rPr>
          <w:rFonts w:ascii="Times New Roman" w:hAnsi="Times New Roman" w:cs="Times New Roman"/>
          <w:sz w:val="24"/>
          <w:szCs w:val="24"/>
        </w:rPr>
        <w:t xml:space="preserve"> </w:t>
      </w:r>
    </w:p>
    <w:p w:rsidR="00E703B8" w:rsidRDefault="00E703B8" w:rsidP="00922940">
      <w:pPr>
        <w:pStyle w:val="a4"/>
        <w:numPr>
          <w:ilvl w:val="0"/>
          <w:numId w:val="2"/>
        </w:numPr>
        <w:ind w:left="1134" w:hanging="283"/>
        <w:jc w:val="both"/>
        <w:rPr>
          <w:rFonts w:ascii="Times New Roman" w:hAnsi="Times New Roman" w:cs="Times New Roman"/>
          <w:sz w:val="24"/>
          <w:szCs w:val="24"/>
        </w:rPr>
      </w:pPr>
      <w:r>
        <w:rPr>
          <w:rFonts w:ascii="Times New Roman" w:hAnsi="Times New Roman" w:cs="Times New Roman"/>
          <w:sz w:val="24"/>
          <w:szCs w:val="24"/>
        </w:rPr>
        <w:t>Снять очки</w:t>
      </w:r>
    </w:p>
    <w:p w:rsidR="00E703B8" w:rsidRDefault="00E703B8" w:rsidP="00922940">
      <w:pPr>
        <w:pStyle w:val="a4"/>
        <w:numPr>
          <w:ilvl w:val="0"/>
          <w:numId w:val="2"/>
        </w:numPr>
        <w:ind w:left="1134" w:hanging="283"/>
        <w:jc w:val="both"/>
        <w:rPr>
          <w:rFonts w:ascii="Times New Roman" w:hAnsi="Times New Roman" w:cs="Times New Roman"/>
          <w:sz w:val="24"/>
          <w:szCs w:val="24"/>
        </w:rPr>
      </w:pPr>
      <w:r>
        <w:rPr>
          <w:rFonts w:ascii="Times New Roman" w:hAnsi="Times New Roman" w:cs="Times New Roman"/>
          <w:sz w:val="24"/>
          <w:szCs w:val="24"/>
        </w:rPr>
        <w:t>Снять респиратор</w:t>
      </w:r>
    </w:p>
    <w:p w:rsidR="00922940" w:rsidRDefault="00922940" w:rsidP="00922940">
      <w:pPr>
        <w:pStyle w:val="a4"/>
        <w:numPr>
          <w:ilvl w:val="0"/>
          <w:numId w:val="2"/>
        </w:numPr>
        <w:ind w:left="1134" w:hanging="283"/>
        <w:jc w:val="both"/>
        <w:rPr>
          <w:rFonts w:ascii="Times New Roman" w:hAnsi="Times New Roman" w:cs="Times New Roman"/>
          <w:sz w:val="24"/>
          <w:szCs w:val="24"/>
        </w:rPr>
      </w:pPr>
      <w:r>
        <w:rPr>
          <w:rFonts w:ascii="Times New Roman" w:hAnsi="Times New Roman" w:cs="Times New Roman"/>
          <w:sz w:val="24"/>
          <w:szCs w:val="24"/>
        </w:rPr>
        <w:t>Снять шапочку</w:t>
      </w:r>
    </w:p>
    <w:p w:rsidR="00E703B8" w:rsidRDefault="00E703B8" w:rsidP="00922940">
      <w:pPr>
        <w:pStyle w:val="a4"/>
        <w:numPr>
          <w:ilvl w:val="0"/>
          <w:numId w:val="2"/>
        </w:numPr>
        <w:ind w:left="1134" w:hanging="283"/>
        <w:jc w:val="both"/>
        <w:rPr>
          <w:rFonts w:ascii="Times New Roman" w:hAnsi="Times New Roman" w:cs="Times New Roman"/>
          <w:sz w:val="24"/>
          <w:szCs w:val="24"/>
        </w:rPr>
      </w:pPr>
      <w:r>
        <w:rPr>
          <w:rFonts w:ascii="Times New Roman" w:hAnsi="Times New Roman" w:cs="Times New Roman"/>
          <w:sz w:val="24"/>
          <w:szCs w:val="24"/>
        </w:rPr>
        <w:t>Снять перчатки и провести гигиеническую обработку рук</w:t>
      </w:r>
    </w:p>
    <w:p w:rsidR="00E703B8" w:rsidRDefault="00E703B8" w:rsidP="00574F54">
      <w:pPr>
        <w:pStyle w:val="a4"/>
        <w:tabs>
          <w:tab w:val="left" w:pos="851"/>
        </w:tabs>
        <w:ind w:left="-142" w:firstLine="709"/>
        <w:jc w:val="both"/>
        <w:rPr>
          <w:rFonts w:ascii="Times New Roman" w:hAnsi="Times New Roman" w:cs="Times New Roman"/>
          <w:b/>
          <w:i/>
          <w:sz w:val="24"/>
          <w:szCs w:val="24"/>
          <w:u w:val="single"/>
        </w:rPr>
      </w:pPr>
      <w:r w:rsidRPr="00676897">
        <w:rPr>
          <w:rFonts w:ascii="Times New Roman" w:hAnsi="Times New Roman" w:cs="Times New Roman"/>
          <w:b/>
          <w:i/>
          <w:sz w:val="24"/>
          <w:szCs w:val="24"/>
          <w:u w:val="single"/>
        </w:rPr>
        <w:lastRenderedPageBreak/>
        <w:t>Использованные СИЗ сбрасывают</w:t>
      </w:r>
      <w:r w:rsidR="007B1C3A">
        <w:rPr>
          <w:rFonts w:ascii="Times New Roman" w:hAnsi="Times New Roman" w:cs="Times New Roman"/>
          <w:b/>
          <w:i/>
          <w:sz w:val="24"/>
          <w:szCs w:val="24"/>
          <w:u w:val="single"/>
        </w:rPr>
        <w:t xml:space="preserve"> </w:t>
      </w:r>
      <w:r w:rsidRPr="00676897">
        <w:rPr>
          <w:rFonts w:ascii="Times New Roman" w:hAnsi="Times New Roman" w:cs="Times New Roman"/>
          <w:b/>
          <w:i/>
          <w:sz w:val="24"/>
          <w:szCs w:val="24"/>
          <w:u w:val="single"/>
        </w:rPr>
        <w:t>в мешок желтого цвета или емк</w:t>
      </w:r>
      <w:r>
        <w:rPr>
          <w:rFonts w:ascii="Times New Roman" w:hAnsi="Times New Roman" w:cs="Times New Roman"/>
          <w:b/>
          <w:i/>
          <w:sz w:val="24"/>
          <w:szCs w:val="24"/>
          <w:u w:val="single"/>
        </w:rPr>
        <w:t>ость с дезинфицирующим средством (</w:t>
      </w:r>
      <w:proofErr w:type="gramStart"/>
      <w:r>
        <w:rPr>
          <w:rFonts w:ascii="Times New Roman" w:hAnsi="Times New Roman" w:cs="Times New Roman"/>
          <w:b/>
          <w:i/>
          <w:sz w:val="24"/>
          <w:szCs w:val="24"/>
          <w:u w:val="single"/>
        </w:rPr>
        <w:t>например</w:t>
      </w:r>
      <w:proofErr w:type="gramEnd"/>
      <w:r>
        <w:rPr>
          <w:rFonts w:ascii="Times New Roman" w:hAnsi="Times New Roman" w:cs="Times New Roman"/>
          <w:b/>
          <w:i/>
          <w:sz w:val="24"/>
          <w:szCs w:val="24"/>
          <w:u w:val="single"/>
        </w:rPr>
        <w:t xml:space="preserve"> 0,06%</w:t>
      </w:r>
      <w:r w:rsidR="007B1C3A">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раствор </w:t>
      </w:r>
      <w:proofErr w:type="spellStart"/>
      <w:r>
        <w:rPr>
          <w:rFonts w:ascii="Times New Roman" w:hAnsi="Times New Roman" w:cs="Times New Roman"/>
          <w:b/>
          <w:i/>
          <w:sz w:val="24"/>
          <w:szCs w:val="24"/>
          <w:u w:val="single"/>
        </w:rPr>
        <w:t>дихлоризоциануровой</w:t>
      </w:r>
      <w:proofErr w:type="spellEnd"/>
      <w:r>
        <w:rPr>
          <w:rFonts w:ascii="Times New Roman" w:hAnsi="Times New Roman" w:cs="Times New Roman"/>
          <w:b/>
          <w:i/>
          <w:sz w:val="24"/>
          <w:szCs w:val="24"/>
          <w:u w:val="single"/>
        </w:rPr>
        <w:t xml:space="preserve"> кислоты)</w:t>
      </w:r>
      <w:r w:rsidRPr="00676897">
        <w:rPr>
          <w:rFonts w:ascii="Times New Roman" w:hAnsi="Times New Roman" w:cs="Times New Roman"/>
          <w:b/>
          <w:i/>
          <w:sz w:val="24"/>
          <w:szCs w:val="24"/>
          <w:u w:val="single"/>
        </w:rPr>
        <w:t>.</w:t>
      </w:r>
    </w:p>
    <w:p w:rsidR="009610DB" w:rsidRPr="00141BAD" w:rsidRDefault="009610DB" w:rsidP="00574F54">
      <w:pPr>
        <w:pStyle w:val="a4"/>
        <w:tabs>
          <w:tab w:val="left" w:pos="851"/>
        </w:tabs>
        <w:ind w:left="-142" w:firstLine="709"/>
        <w:jc w:val="both"/>
        <w:rPr>
          <w:rFonts w:ascii="Times New Roman" w:hAnsi="Times New Roman" w:cs="Times New Roman"/>
          <w:b/>
          <w:sz w:val="28"/>
          <w:szCs w:val="28"/>
          <w:u w:val="single"/>
        </w:rPr>
      </w:pP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должны быть с действующим сроком годности и использоваться однократно. </w:t>
      </w:r>
      <w:proofErr w:type="gramStart"/>
      <w:r>
        <w:rPr>
          <w:rFonts w:ascii="Times New Roman" w:hAnsi="Times New Roman" w:cs="Times New Roman"/>
          <w:sz w:val="24"/>
          <w:szCs w:val="24"/>
          <w:lang w:val="en-US"/>
        </w:rPr>
        <w:t>ESGE</w:t>
      </w:r>
      <w:r w:rsidRPr="00141BAD">
        <w:rPr>
          <w:rFonts w:ascii="Times New Roman" w:hAnsi="Times New Roman" w:cs="Times New Roman"/>
          <w:sz w:val="24"/>
          <w:szCs w:val="24"/>
        </w:rPr>
        <w:t>+</w:t>
      </w:r>
      <w:r>
        <w:rPr>
          <w:rFonts w:ascii="Times New Roman" w:hAnsi="Times New Roman" w:cs="Times New Roman"/>
          <w:sz w:val="24"/>
          <w:szCs w:val="24"/>
          <w:lang w:val="en-US"/>
        </w:rPr>
        <w:t>ESGENA</w:t>
      </w:r>
      <w:r w:rsidRPr="00141BAD">
        <w:rPr>
          <w:rFonts w:ascii="Times New Roman" w:hAnsi="Times New Roman" w:cs="Times New Roman"/>
          <w:sz w:val="24"/>
          <w:szCs w:val="24"/>
        </w:rPr>
        <w:t xml:space="preserve"> </w:t>
      </w:r>
      <w:r>
        <w:rPr>
          <w:rFonts w:ascii="Times New Roman" w:hAnsi="Times New Roman" w:cs="Times New Roman"/>
          <w:sz w:val="24"/>
          <w:szCs w:val="24"/>
        </w:rPr>
        <w:t xml:space="preserve">рекомендуют </w:t>
      </w:r>
      <w:r w:rsidR="0058759B" w:rsidRPr="00020830">
        <w:rPr>
          <w:rFonts w:ascii="Times New Roman" w:hAnsi="Times New Roman" w:cs="Times New Roman"/>
          <w:sz w:val="24"/>
          <w:szCs w:val="24"/>
        </w:rPr>
        <w:t xml:space="preserve">[1] </w:t>
      </w:r>
      <w:r>
        <w:rPr>
          <w:rFonts w:ascii="Times New Roman" w:hAnsi="Times New Roman" w:cs="Times New Roman"/>
          <w:sz w:val="24"/>
          <w:szCs w:val="24"/>
        </w:rPr>
        <w:t>непрерывное время ношения респиратора 4 часа</w:t>
      </w:r>
      <w:r w:rsidR="0058759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8759B">
        <w:rPr>
          <w:rFonts w:ascii="Times New Roman" w:hAnsi="Times New Roman" w:cs="Times New Roman"/>
          <w:sz w:val="24"/>
          <w:szCs w:val="24"/>
        </w:rPr>
        <w:t>З</w:t>
      </w:r>
      <w:r>
        <w:rPr>
          <w:rFonts w:ascii="Times New Roman" w:hAnsi="Times New Roman" w:cs="Times New Roman"/>
          <w:sz w:val="24"/>
          <w:szCs w:val="24"/>
        </w:rPr>
        <w:t xml:space="preserve">амена маски хирургической должна осуществляться через каждые 2 часа непрерывного ношения. </w:t>
      </w:r>
      <w:bookmarkStart w:id="1" w:name="_GoBack"/>
      <w:r w:rsidR="00D11E4F">
        <w:rPr>
          <w:rFonts w:ascii="Times New Roman" w:hAnsi="Times New Roman" w:cs="Times New Roman"/>
          <w:sz w:val="24"/>
          <w:szCs w:val="24"/>
        </w:rPr>
        <w:t xml:space="preserve">При недостаточности ресурсов </w:t>
      </w:r>
      <w:r>
        <w:rPr>
          <w:rFonts w:ascii="Times New Roman" w:hAnsi="Times New Roman" w:cs="Times New Roman"/>
          <w:sz w:val="24"/>
          <w:szCs w:val="24"/>
        </w:rPr>
        <w:t xml:space="preserve">очки могут использоваться многократно после </w:t>
      </w:r>
      <w:bookmarkEnd w:id="1"/>
      <w:r>
        <w:rPr>
          <w:rFonts w:ascii="Times New Roman" w:hAnsi="Times New Roman" w:cs="Times New Roman"/>
          <w:sz w:val="24"/>
          <w:szCs w:val="24"/>
        </w:rPr>
        <w:t>обеззараживания.</w:t>
      </w:r>
    </w:p>
    <w:p w:rsidR="009610DB" w:rsidRPr="00141BAD" w:rsidRDefault="009610DB" w:rsidP="00574F54">
      <w:pPr>
        <w:pStyle w:val="a4"/>
        <w:tabs>
          <w:tab w:val="left" w:pos="851"/>
        </w:tabs>
        <w:ind w:left="-142" w:firstLine="709"/>
        <w:jc w:val="both"/>
        <w:rPr>
          <w:rFonts w:ascii="Times New Roman" w:hAnsi="Times New Roman" w:cs="Times New Roman"/>
          <w:b/>
          <w:sz w:val="28"/>
          <w:szCs w:val="28"/>
          <w:u w:val="single"/>
        </w:rPr>
      </w:pPr>
    </w:p>
    <w:p w:rsidR="003C57E0" w:rsidRPr="003C57E0" w:rsidRDefault="003C57E0" w:rsidP="00574F54">
      <w:pPr>
        <w:pStyle w:val="a4"/>
        <w:tabs>
          <w:tab w:val="left" w:pos="851"/>
        </w:tabs>
        <w:ind w:left="-142" w:firstLine="709"/>
        <w:jc w:val="both"/>
        <w:rPr>
          <w:rFonts w:ascii="Times New Roman" w:hAnsi="Times New Roman" w:cs="Times New Roman"/>
          <w:b/>
          <w:sz w:val="28"/>
          <w:szCs w:val="28"/>
          <w:u w:val="single"/>
        </w:rPr>
      </w:pPr>
      <w:r w:rsidRPr="003C57E0">
        <w:rPr>
          <w:rFonts w:ascii="Times New Roman" w:hAnsi="Times New Roman" w:cs="Times New Roman"/>
          <w:b/>
          <w:sz w:val="28"/>
          <w:szCs w:val="28"/>
          <w:u w:val="single"/>
        </w:rPr>
        <w:t>Приложение 2.</w:t>
      </w:r>
    </w:p>
    <w:p w:rsidR="003C57E0" w:rsidRPr="006F7F90" w:rsidRDefault="003C57E0" w:rsidP="00574F54">
      <w:pPr>
        <w:pStyle w:val="a4"/>
        <w:tabs>
          <w:tab w:val="left" w:pos="851"/>
        </w:tabs>
        <w:ind w:left="-142" w:firstLine="709"/>
        <w:jc w:val="center"/>
        <w:rPr>
          <w:rFonts w:ascii="Times New Roman" w:hAnsi="Times New Roman" w:cs="Times New Roman"/>
          <w:b/>
          <w:sz w:val="24"/>
          <w:szCs w:val="24"/>
        </w:rPr>
      </w:pPr>
      <w:r w:rsidRPr="003C57E0">
        <w:rPr>
          <w:rFonts w:ascii="Times New Roman" w:hAnsi="Times New Roman" w:cs="Times New Roman"/>
          <w:b/>
          <w:sz w:val="24"/>
          <w:szCs w:val="24"/>
        </w:rPr>
        <w:t>Порядок проведения</w:t>
      </w:r>
      <w:r w:rsidR="007B1C3A">
        <w:rPr>
          <w:rFonts w:ascii="Times New Roman" w:hAnsi="Times New Roman" w:cs="Times New Roman"/>
          <w:b/>
          <w:sz w:val="24"/>
          <w:szCs w:val="24"/>
        </w:rPr>
        <w:t xml:space="preserve"> </w:t>
      </w:r>
      <w:r w:rsidRPr="003C57E0">
        <w:rPr>
          <w:rFonts w:ascii="Times New Roman" w:hAnsi="Times New Roman" w:cs="Times New Roman"/>
          <w:b/>
          <w:sz w:val="24"/>
          <w:szCs w:val="24"/>
        </w:rPr>
        <w:t>очаговой дезинфекции</w:t>
      </w:r>
      <w:r w:rsidR="00DB7087">
        <w:rPr>
          <w:rFonts w:ascii="Times New Roman" w:hAnsi="Times New Roman" w:cs="Times New Roman"/>
          <w:b/>
          <w:sz w:val="24"/>
          <w:szCs w:val="24"/>
        </w:rPr>
        <w:t xml:space="preserve"> в эндоскопическом отделении</w:t>
      </w:r>
      <w:r w:rsidRPr="003C57E0">
        <w:rPr>
          <w:rFonts w:ascii="Times New Roman" w:hAnsi="Times New Roman" w:cs="Times New Roman"/>
          <w:b/>
          <w:sz w:val="24"/>
          <w:szCs w:val="24"/>
        </w:rPr>
        <w:t xml:space="preserve"> после завершения </w:t>
      </w:r>
      <w:r w:rsidR="00676721">
        <w:rPr>
          <w:rFonts w:ascii="Times New Roman" w:hAnsi="Times New Roman" w:cs="Times New Roman"/>
          <w:b/>
          <w:sz w:val="24"/>
          <w:szCs w:val="24"/>
        </w:rPr>
        <w:t xml:space="preserve">исследования у </w:t>
      </w:r>
      <w:r w:rsidR="006F7F90">
        <w:rPr>
          <w:rFonts w:ascii="Times New Roman" w:hAnsi="Times New Roman" w:cs="Times New Roman"/>
          <w:b/>
          <w:sz w:val="24"/>
          <w:szCs w:val="24"/>
        </w:rPr>
        <w:t xml:space="preserve">пациента с подозрением или установленным диагнозом </w:t>
      </w:r>
      <w:r w:rsidR="006F7F90">
        <w:rPr>
          <w:rFonts w:ascii="Times New Roman" w:hAnsi="Times New Roman" w:cs="Times New Roman"/>
          <w:b/>
          <w:sz w:val="24"/>
          <w:szCs w:val="24"/>
          <w:lang w:val="en-US"/>
        </w:rPr>
        <w:t>COVID</w:t>
      </w:r>
      <w:r w:rsidR="006F7F90" w:rsidRPr="006F7F90">
        <w:rPr>
          <w:rFonts w:ascii="Times New Roman" w:hAnsi="Times New Roman" w:cs="Times New Roman"/>
          <w:b/>
          <w:sz w:val="24"/>
          <w:szCs w:val="24"/>
        </w:rPr>
        <w:t>-2019</w:t>
      </w:r>
      <w:r w:rsidR="006F7F90">
        <w:rPr>
          <w:rFonts w:ascii="Times New Roman" w:hAnsi="Times New Roman" w:cs="Times New Roman"/>
          <w:b/>
          <w:sz w:val="24"/>
          <w:szCs w:val="24"/>
        </w:rPr>
        <w:t>.</w:t>
      </w:r>
    </w:p>
    <w:p w:rsidR="002F7831" w:rsidRPr="0075108A" w:rsidRDefault="002F7831" w:rsidP="00574F54">
      <w:pPr>
        <w:pStyle w:val="a4"/>
        <w:tabs>
          <w:tab w:val="left" w:pos="851"/>
        </w:tabs>
        <w:ind w:left="-142" w:firstLine="709"/>
        <w:jc w:val="both"/>
        <w:rPr>
          <w:rFonts w:ascii="Times New Roman" w:hAnsi="Times New Roman" w:cs="Times New Roman"/>
          <w:sz w:val="24"/>
          <w:szCs w:val="24"/>
        </w:rPr>
      </w:pPr>
    </w:p>
    <w:p w:rsidR="002F7831" w:rsidRDefault="001D715B" w:rsidP="00574F54">
      <w:pPr>
        <w:pStyle w:val="a4"/>
        <w:tabs>
          <w:tab w:val="left" w:pos="851"/>
        </w:tabs>
        <w:ind w:left="-142" w:firstLine="709"/>
        <w:jc w:val="both"/>
        <w:rPr>
          <w:rFonts w:ascii="Times New Roman" w:hAnsi="Times New Roman" w:cs="Times New Roman"/>
          <w:sz w:val="24"/>
          <w:szCs w:val="24"/>
        </w:rPr>
      </w:pPr>
      <w:r>
        <w:rPr>
          <w:rFonts w:ascii="Times New Roman" w:hAnsi="Times New Roman" w:cs="Times New Roman"/>
          <w:b/>
          <w:sz w:val="24"/>
          <w:szCs w:val="24"/>
        </w:rPr>
        <w:t>Вирус</w:t>
      </w:r>
      <w:r w:rsidRPr="00986E82">
        <w:rPr>
          <w:rFonts w:ascii="Times New Roman" w:hAnsi="Times New Roman" w:cs="Times New Roman"/>
          <w:b/>
          <w:sz w:val="24"/>
          <w:szCs w:val="24"/>
          <w:lang w:val="en-US"/>
        </w:rPr>
        <w:t xml:space="preserve"> </w:t>
      </w:r>
      <w:r w:rsidR="00676721">
        <w:rPr>
          <w:rFonts w:ascii="Times New Roman" w:hAnsi="Times New Roman" w:cs="Times New Roman"/>
          <w:b/>
          <w:sz w:val="24"/>
          <w:szCs w:val="24"/>
          <w:lang w:val="en-US"/>
        </w:rPr>
        <w:t>SARS</w:t>
      </w:r>
      <w:r w:rsidR="00676721" w:rsidRPr="00986E82">
        <w:rPr>
          <w:rFonts w:ascii="Times New Roman" w:hAnsi="Times New Roman" w:cs="Times New Roman"/>
          <w:b/>
          <w:sz w:val="24"/>
          <w:szCs w:val="24"/>
          <w:lang w:val="en-US"/>
        </w:rPr>
        <w:t>-</w:t>
      </w:r>
      <w:r w:rsidR="00676721">
        <w:rPr>
          <w:rFonts w:ascii="Times New Roman" w:hAnsi="Times New Roman" w:cs="Times New Roman"/>
          <w:b/>
          <w:sz w:val="24"/>
          <w:szCs w:val="24"/>
          <w:lang w:val="en-US"/>
        </w:rPr>
        <w:t>CoV</w:t>
      </w:r>
      <w:r w:rsidR="00676721" w:rsidRPr="00986E82">
        <w:rPr>
          <w:rFonts w:ascii="Times New Roman" w:hAnsi="Times New Roman" w:cs="Times New Roman"/>
          <w:b/>
          <w:sz w:val="24"/>
          <w:szCs w:val="24"/>
          <w:lang w:val="en-US"/>
        </w:rPr>
        <w:t xml:space="preserve">-2 </w:t>
      </w:r>
      <w:r w:rsidR="0087064C" w:rsidRPr="00986E82">
        <w:rPr>
          <w:rFonts w:ascii="Times New Roman" w:hAnsi="Times New Roman" w:cs="Times New Roman"/>
          <w:b/>
          <w:sz w:val="24"/>
          <w:szCs w:val="24"/>
          <w:lang w:val="en-US"/>
        </w:rPr>
        <w:t>(</w:t>
      </w:r>
      <w:r w:rsidR="0087064C" w:rsidRPr="0075108A">
        <w:rPr>
          <w:rFonts w:ascii="Times New Roman" w:hAnsi="Times New Roman" w:cs="Times New Roman"/>
          <w:b/>
          <w:sz w:val="24"/>
          <w:szCs w:val="24"/>
        </w:rPr>
        <w:t>семейство</w:t>
      </w:r>
      <w:r w:rsidR="007B1C3A">
        <w:rPr>
          <w:rFonts w:ascii="Times New Roman" w:hAnsi="Times New Roman" w:cs="Times New Roman"/>
          <w:b/>
          <w:sz w:val="24"/>
          <w:szCs w:val="24"/>
          <w:lang w:val="en-US"/>
        </w:rPr>
        <w:t xml:space="preserve"> </w:t>
      </w:r>
      <w:r w:rsidR="0087064C" w:rsidRPr="0075108A">
        <w:rPr>
          <w:rFonts w:ascii="Times New Roman" w:hAnsi="Times New Roman" w:cs="Times New Roman"/>
          <w:b/>
          <w:i/>
          <w:iCs/>
          <w:color w:val="222222"/>
          <w:sz w:val="24"/>
          <w:szCs w:val="24"/>
          <w:shd w:val="clear" w:color="auto" w:fill="FFFFFF"/>
          <w:lang w:val="la-Latn"/>
        </w:rPr>
        <w:t>Coronaviridae</w:t>
      </w:r>
      <w:r w:rsidR="0087064C" w:rsidRPr="00986E82">
        <w:rPr>
          <w:rFonts w:ascii="Times New Roman" w:hAnsi="Times New Roman" w:cs="Times New Roman"/>
          <w:b/>
          <w:color w:val="222222"/>
          <w:sz w:val="24"/>
          <w:szCs w:val="24"/>
          <w:shd w:val="clear" w:color="auto" w:fill="FFFFFF"/>
          <w:lang w:val="en-US"/>
        </w:rPr>
        <w:t>)</w:t>
      </w:r>
      <w:r w:rsidR="0075108A" w:rsidRPr="00986E82">
        <w:rPr>
          <w:rFonts w:ascii="Times New Roman" w:hAnsi="Times New Roman" w:cs="Times New Roman"/>
          <w:b/>
          <w:color w:val="222222"/>
          <w:sz w:val="24"/>
          <w:szCs w:val="24"/>
          <w:shd w:val="clear" w:color="auto" w:fill="FFFFFF"/>
          <w:lang w:val="en-US"/>
        </w:rPr>
        <w:t>.</w:t>
      </w:r>
      <w:r w:rsidRPr="00986E82">
        <w:rPr>
          <w:rFonts w:ascii="Times New Roman" w:hAnsi="Times New Roman" w:cs="Times New Roman"/>
          <w:b/>
          <w:color w:val="222222"/>
          <w:sz w:val="24"/>
          <w:szCs w:val="24"/>
          <w:shd w:val="clear" w:color="auto" w:fill="FFFFFF"/>
          <w:lang w:val="en-US"/>
        </w:rPr>
        <w:t xml:space="preserve"> </w:t>
      </w:r>
      <w:r w:rsidR="0075108A" w:rsidRPr="0075108A">
        <w:rPr>
          <w:rFonts w:ascii="Times New Roman" w:hAnsi="Times New Roman" w:cs="Times New Roman"/>
          <w:color w:val="222222"/>
          <w:sz w:val="24"/>
          <w:szCs w:val="24"/>
          <w:shd w:val="clear" w:color="auto" w:fill="FFFFFF"/>
        </w:rPr>
        <w:t>Геном вируса представлен одноцепочечной</w:t>
      </w:r>
      <w:proofErr w:type="gramStart"/>
      <w:r w:rsidR="007B1C3A">
        <w:rPr>
          <w:rFonts w:ascii="Times New Roman" w:hAnsi="Times New Roman" w:cs="Times New Roman"/>
          <w:color w:val="222222"/>
          <w:sz w:val="24"/>
          <w:szCs w:val="24"/>
          <w:shd w:val="clear" w:color="auto" w:fill="FFFFFF"/>
        </w:rPr>
        <w:t xml:space="preserve"> </w:t>
      </w:r>
      <w:r w:rsidR="0075108A" w:rsidRPr="0075108A">
        <w:rPr>
          <w:rFonts w:ascii="Times New Roman" w:hAnsi="Times New Roman" w:cs="Times New Roman"/>
          <w:color w:val="222222"/>
          <w:sz w:val="24"/>
          <w:szCs w:val="24"/>
          <w:shd w:val="clear" w:color="auto" w:fill="FFFFFF"/>
        </w:rPr>
        <w:t>(+)</w:t>
      </w:r>
      <w:proofErr w:type="gramEnd"/>
      <w:r w:rsidR="0075108A" w:rsidRPr="0075108A">
        <w:rPr>
          <w:rFonts w:ascii="Times New Roman" w:hAnsi="Times New Roman" w:cs="Times New Roman"/>
          <w:color w:val="222222"/>
          <w:sz w:val="24"/>
          <w:szCs w:val="24"/>
          <w:shd w:val="clear" w:color="auto" w:fill="FFFFFF"/>
        </w:rPr>
        <w:t xml:space="preserve">РНК. </w:t>
      </w:r>
      <w:proofErr w:type="spellStart"/>
      <w:r w:rsidR="0075108A" w:rsidRPr="0075108A">
        <w:rPr>
          <w:rFonts w:ascii="Times New Roman" w:hAnsi="Times New Roman" w:cs="Times New Roman"/>
          <w:color w:val="222222"/>
          <w:sz w:val="24"/>
          <w:szCs w:val="24"/>
          <w:shd w:val="clear" w:color="auto" w:fill="FFFFFF"/>
        </w:rPr>
        <w:t>Нуклеокапсид</w:t>
      </w:r>
      <w:proofErr w:type="spellEnd"/>
      <w:r>
        <w:rPr>
          <w:rFonts w:ascii="Times New Roman" w:hAnsi="Times New Roman" w:cs="Times New Roman"/>
          <w:color w:val="222222"/>
          <w:sz w:val="24"/>
          <w:szCs w:val="24"/>
          <w:shd w:val="clear" w:color="auto" w:fill="FFFFFF"/>
        </w:rPr>
        <w:t xml:space="preserve"> </w:t>
      </w:r>
      <w:proofErr w:type="gramStart"/>
      <w:r w:rsidR="0075108A" w:rsidRPr="0075108A">
        <w:rPr>
          <w:rFonts w:ascii="Times New Roman" w:hAnsi="Times New Roman" w:cs="Times New Roman"/>
          <w:color w:val="222222"/>
          <w:sz w:val="24"/>
          <w:szCs w:val="24"/>
          <w:shd w:val="clear" w:color="auto" w:fill="FFFFFF"/>
        </w:rPr>
        <w:t>окружён</w:t>
      </w:r>
      <w:proofErr w:type="gramEnd"/>
      <w:r w:rsidR="0075108A" w:rsidRPr="0075108A">
        <w:rPr>
          <w:rFonts w:ascii="Times New Roman" w:hAnsi="Times New Roman" w:cs="Times New Roman"/>
          <w:color w:val="222222"/>
          <w:sz w:val="24"/>
          <w:szCs w:val="24"/>
          <w:shd w:val="clear" w:color="auto" w:fill="FFFFFF"/>
        </w:rPr>
        <w:t xml:space="preserve"> белковой мембраной и </w:t>
      </w:r>
      <w:proofErr w:type="spellStart"/>
      <w:r w:rsidR="0075108A" w:rsidRPr="0075108A">
        <w:rPr>
          <w:rFonts w:ascii="Times New Roman" w:hAnsi="Times New Roman" w:cs="Times New Roman"/>
          <w:color w:val="222222"/>
          <w:sz w:val="24"/>
          <w:szCs w:val="24"/>
          <w:shd w:val="clear" w:color="auto" w:fill="FFFFFF"/>
        </w:rPr>
        <w:t>липосодержащей</w:t>
      </w:r>
      <w:proofErr w:type="spellEnd"/>
      <w:r w:rsidR="0075108A" w:rsidRPr="0075108A">
        <w:rPr>
          <w:rFonts w:ascii="Times New Roman" w:hAnsi="Times New Roman" w:cs="Times New Roman"/>
          <w:color w:val="222222"/>
          <w:sz w:val="24"/>
          <w:szCs w:val="24"/>
          <w:shd w:val="clear" w:color="auto" w:fill="FFFFFF"/>
        </w:rPr>
        <w:t xml:space="preserve"> внешней оболоч</w:t>
      </w:r>
      <w:r w:rsidR="0075108A">
        <w:rPr>
          <w:rFonts w:ascii="Times New Roman" w:hAnsi="Times New Roman" w:cs="Times New Roman"/>
          <w:color w:val="222222"/>
          <w:sz w:val="24"/>
          <w:szCs w:val="24"/>
          <w:shd w:val="clear" w:color="auto" w:fill="FFFFFF"/>
        </w:rPr>
        <w:t>ко</w:t>
      </w:r>
      <w:r w:rsidR="0075108A" w:rsidRPr="0075108A">
        <w:rPr>
          <w:rFonts w:ascii="Times New Roman" w:hAnsi="Times New Roman" w:cs="Times New Roman"/>
          <w:color w:val="222222"/>
          <w:sz w:val="24"/>
          <w:szCs w:val="24"/>
          <w:shd w:val="clear" w:color="auto" w:fill="FFFFFF"/>
        </w:rPr>
        <w:t>й.</w:t>
      </w:r>
      <w:r>
        <w:rPr>
          <w:rFonts w:ascii="Times New Roman" w:hAnsi="Times New Roman" w:cs="Times New Roman"/>
          <w:color w:val="222222"/>
          <w:sz w:val="24"/>
          <w:szCs w:val="24"/>
          <w:shd w:val="clear" w:color="auto" w:fill="FFFFFF"/>
        </w:rPr>
        <w:t xml:space="preserve"> </w:t>
      </w:r>
      <w:r w:rsidR="0075108A" w:rsidRPr="0075108A">
        <w:rPr>
          <w:rFonts w:ascii="Times New Roman" w:hAnsi="Times New Roman" w:cs="Times New Roman"/>
          <w:sz w:val="24"/>
          <w:szCs w:val="24"/>
        </w:rPr>
        <w:t>Размер вируса</w:t>
      </w:r>
      <w:r w:rsidR="007B1C3A">
        <w:rPr>
          <w:rFonts w:ascii="Times New Roman" w:hAnsi="Times New Roman" w:cs="Times New Roman"/>
          <w:sz w:val="24"/>
          <w:szCs w:val="24"/>
        </w:rPr>
        <w:t xml:space="preserve"> </w:t>
      </w:r>
      <w:r w:rsidR="0087064C" w:rsidRPr="0075108A">
        <w:rPr>
          <w:rFonts w:ascii="Times New Roman" w:hAnsi="Times New Roman" w:cs="Times New Roman"/>
          <w:sz w:val="24"/>
          <w:szCs w:val="24"/>
        </w:rPr>
        <w:t>около 100нм (с шип</w:t>
      </w:r>
      <w:r w:rsidR="002F7831" w:rsidRPr="0075108A">
        <w:rPr>
          <w:rFonts w:ascii="Times New Roman" w:hAnsi="Times New Roman" w:cs="Times New Roman"/>
          <w:sz w:val="24"/>
          <w:szCs w:val="24"/>
        </w:rPr>
        <w:t>овидными отростками</w:t>
      </w:r>
      <w:r w:rsidR="006F7F90" w:rsidRPr="009F3618">
        <w:rPr>
          <w:rFonts w:ascii="Times New Roman" w:hAnsi="Times New Roman" w:cs="Times New Roman"/>
          <w:sz w:val="24"/>
          <w:szCs w:val="24"/>
        </w:rPr>
        <w:t>-</w:t>
      </w:r>
      <w:r w:rsidR="0087064C" w:rsidRPr="0075108A">
        <w:rPr>
          <w:rFonts w:ascii="Times New Roman" w:hAnsi="Times New Roman" w:cs="Times New Roman"/>
          <w:sz w:val="24"/>
          <w:szCs w:val="24"/>
        </w:rPr>
        <w:t xml:space="preserve">до 140 </w:t>
      </w:r>
      <w:proofErr w:type="spellStart"/>
      <w:r w:rsidR="0087064C" w:rsidRPr="0075108A">
        <w:rPr>
          <w:rFonts w:ascii="Times New Roman" w:hAnsi="Times New Roman" w:cs="Times New Roman"/>
          <w:sz w:val="24"/>
          <w:szCs w:val="24"/>
        </w:rPr>
        <w:t>нм</w:t>
      </w:r>
      <w:proofErr w:type="spellEnd"/>
      <w:r w:rsidR="0087064C" w:rsidRPr="0075108A">
        <w:rPr>
          <w:rFonts w:ascii="Times New Roman" w:hAnsi="Times New Roman" w:cs="Times New Roman"/>
          <w:sz w:val="24"/>
          <w:szCs w:val="24"/>
        </w:rPr>
        <w:t>).</w:t>
      </w:r>
    </w:p>
    <w:p w:rsidR="00D83515" w:rsidRPr="00057275" w:rsidRDefault="00557781" w:rsidP="00574F54">
      <w:pPr>
        <w:pStyle w:val="a4"/>
        <w:tabs>
          <w:tab w:val="left" w:pos="851"/>
        </w:tabs>
        <w:ind w:left="-142" w:firstLine="709"/>
        <w:jc w:val="both"/>
        <w:rPr>
          <w:rFonts w:ascii="Times New Roman" w:hAnsi="Times New Roman" w:cs="Times New Roman"/>
          <w:sz w:val="24"/>
          <w:szCs w:val="24"/>
        </w:rPr>
      </w:pPr>
      <w:r w:rsidRPr="00557781">
        <w:rPr>
          <w:rFonts w:ascii="Times New Roman" w:hAnsi="Times New Roman" w:cs="Times New Roman"/>
          <w:sz w:val="24"/>
          <w:szCs w:val="24"/>
        </w:rPr>
        <w:t>Механизмы передачи вируса во внешней среде</w:t>
      </w:r>
      <w:r w:rsidR="001D715B">
        <w:rPr>
          <w:rFonts w:ascii="Times New Roman" w:hAnsi="Times New Roman" w:cs="Times New Roman"/>
          <w:sz w:val="24"/>
          <w:szCs w:val="24"/>
        </w:rPr>
        <w:t>:</w:t>
      </w:r>
      <w:r w:rsidRPr="00557781">
        <w:rPr>
          <w:rFonts w:ascii="Times New Roman" w:hAnsi="Times New Roman" w:cs="Times New Roman"/>
          <w:sz w:val="24"/>
          <w:szCs w:val="24"/>
        </w:rPr>
        <w:t xml:space="preserve"> аэрозольный и контактный. Ввиду достаточно больших размеров SARS-CoV-2 распространяется при кашле и чихании на расстояние 1-2 метра,</w:t>
      </w:r>
      <w:r w:rsidR="007B1C3A">
        <w:rPr>
          <w:rFonts w:ascii="Times New Roman" w:hAnsi="Times New Roman" w:cs="Times New Roman"/>
          <w:sz w:val="24"/>
          <w:szCs w:val="24"/>
        </w:rPr>
        <w:t xml:space="preserve"> </w:t>
      </w:r>
      <w:r w:rsidRPr="00557781">
        <w:rPr>
          <w:rFonts w:ascii="Times New Roman" w:hAnsi="Times New Roman" w:cs="Times New Roman"/>
          <w:sz w:val="24"/>
          <w:szCs w:val="24"/>
        </w:rPr>
        <w:t>в составе аэрозольных частиц быстро оседает на поверхности помещений, предметов мебели, оборудования и др., сохраняя свою жизнеспособность на абиотических объектах до 9 дней [</w:t>
      </w:r>
      <w:r w:rsidR="008A4AB2">
        <w:rPr>
          <w:rFonts w:ascii="Times New Roman" w:hAnsi="Times New Roman" w:cs="Times New Roman"/>
          <w:sz w:val="24"/>
          <w:szCs w:val="24"/>
        </w:rPr>
        <w:t>6</w:t>
      </w:r>
      <w:r w:rsidRPr="00557781">
        <w:rPr>
          <w:rFonts w:ascii="Times New Roman" w:hAnsi="Times New Roman" w:cs="Times New Roman"/>
          <w:sz w:val="24"/>
          <w:szCs w:val="24"/>
        </w:rPr>
        <w:t>].</w:t>
      </w:r>
      <w:r w:rsidR="007B1C3A">
        <w:rPr>
          <w:rFonts w:ascii="Times New Roman" w:hAnsi="Times New Roman" w:cs="Times New Roman"/>
          <w:sz w:val="24"/>
          <w:szCs w:val="24"/>
        </w:rPr>
        <w:t xml:space="preserve"> </w:t>
      </w:r>
      <w:r w:rsidR="002F7831" w:rsidRPr="002F7831">
        <w:rPr>
          <w:rFonts w:ascii="Times New Roman" w:hAnsi="Times New Roman" w:cs="Times New Roman"/>
          <w:sz w:val="24"/>
          <w:szCs w:val="24"/>
        </w:rPr>
        <w:t>Во внешней среде инактивируются с поверхностей при +33</w:t>
      </w:r>
      <w:proofErr w:type="gramStart"/>
      <w:r w:rsidR="002F7831" w:rsidRPr="002F7831">
        <w:rPr>
          <w:rFonts w:ascii="Times New Roman" w:hAnsi="Times New Roman" w:cs="Times New Roman"/>
          <w:sz w:val="24"/>
          <w:szCs w:val="24"/>
        </w:rPr>
        <w:t xml:space="preserve"> °С</w:t>
      </w:r>
      <w:proofErr w:type="gramEnd"/>
      <w:r w:rsidR="002F7831" w:rsidRPr="002F7831">
        <w:rPr>
          <w:rFonts w:ascii="Times New Roman" w:hAnsi="Times New Roman" w:cs="Times New Roman"/>
          <w:sz w:val="24"/>
          <w:szCs w:val="24"/>
        </w:rPr>
        <w:t xml:space="preserve"> за 16 часов, при +56 °С за 10 минут</w:t>
      </w:r>
      <w:r w:rsidRPr="009F3618">
        <w:rPr>
          <w:rFonts w:ascii="Times New Roman" w:hAnsi="Times New Roman" w:cs="Times New Roman"/>
          <w:sz w:val="24"/>
          <w:szCs w:val="24"/>
        </w:rPr>
        <w:t>[</w:t>
      </w:r>
      <w:r w:rsidR="008A4AB2">
        <w:rPr>
          <w:rFonts w:ascii="Times New Roman" w:hAnsi="Times New Roman" w:cs="Times New Roman"/>
          <w:sz w:val="24"/>
          <w:szCs w:val="24"/>
        </w:rPr>
        <w:t>7</w:t>
      </w:r>
      <w:r w:rsidR="002F7831" w:rsidRPr="002F7831">
        <w:rPr>
          <w:rFonts w:ascii="Times New Roman" w:hAnsi="Times New Roman" w:cs="Times New Roman"/>
          <w:sz w:val="24"/>
          <w:szCs w:val="24"/>
        </w:rPr>
        <w:t>]</w:t>
      </w:r>
      <w:r w:rsidR="002F7831">
        <w:rPr>
          <w:rFonts w:ascii="Times New Roman" w:hAnsi="Times New Roman" w:cs="Times New Roman"/>
          <w:sz w:val="24"/>
          <w:szCs w:val="24"/>
        </w:rPr>
        <w:t>.</w:t>
      </w:r>
      <w:r w:rsidR="002F7831" w:rsidRPr="002F7831">
        <w:rPr>
          <w:rFonts w:ascii="Times New Roman" w:hAnsi="Times New Roman" w:cs="Times New Roman"/>
          <w:sz w:val="24"/>
          <w:szCs w:val="24"/>
        </w:rPr>
        <w:t xml:space="preserve"> Наличие «короны» из S-белков обуславливает сравнительно низкую живучесть вируса в открытом пространстве. Свободный доступ кислорода и других окислителей приводит к денатурации S-белков, также вирус сильно повреждает дегидра</w:t>
      </w:r>
      <w:r w:rsidR="00116107">
        <w:rPr>
          <w:rFonts w:ascii="Times New Roman" w:hAnsi="Times New Roman" w:cs="Times New Roman"/>
          <w:sz w:val="24"/>
          <w:szCs w:val="24"/>
        </w:rPr>
        <w:t>та</w:t>
      </w:r>
      <w:r w:rsidR="002F7831" w:rsidRPr="002F7831">
        <w:rPr>
          <w:rFonts w:ascii="Times New Roman" w:hAnsi="Times New Roman" w:cs="Times New Roman"/>
          <w:sz w:val="24"/>
          <w:szCs w:val="24"/>
        </w:rPr>
        <w:t>ция.</w:t>
      </w:r>
    </w:p>
    <w:p w:rsidR="002F7831" w:rsidRDefault="002F7831" w:rsidP="00574F54">
      <w:pPr>
        <w:pStyle w:val="a4"/>
        <w:tabs>
          <w:tab w:val="left" w:pos="851"/>
        </w:tabs>
        <w:ind w:left="-142" w:firstLine="709"/>
        <w:jc w:val="both"/>
        <w:rPr>
          <w:rFonts w:ascii="Times New Roman" w:hAnsi="Times New Roman" w:cs="Times New Roman"/>
          <w:color w:val="222222"/>
          <w:sz w:val="24"/>
          <w:szCs w:val="24"/>
          <w:shd w:val="clear" w:color="auto" w:fill="FFFFFF"/>
        </w:rPr>
      </w:pPr>
      <w:r w:rsidRPr="002F7831">
        <w:rPr>
          <w:rFonts w:ascii="Times New Roman" w:hAnsi="Times New Roman" w:cs="Times New Roman"/>
          <w:color w:val="222222"/>
          <w:sz w:val="24"/>
          <w:szCs w:val="24"/>
          <w:shd w:val="clear" w:color="auto" w:fill="FFFFFF"/>
        </w:rPr>
        <w:t>Сохраняются в составе </w:t>
      </w:r>
      <w:hyperlink r:id="rId9" w:tooltip="Аэрозоль" w:history="1">
        <w:r w:rsidRPr="002F7831">
          <w:rPr>
            <w:rStyle w:val="ab"/>
            <w:rFonts w:ascii="Times New Roman" w:hAnsi="Times New Roman" w:cs="Times New Roman"/>
            <w:color w:val="0B0080"/>
            <w:sz w:val="24"/>
            <w:szCs w:val="24"/>
            <w:shd w:val="clear" w:color="auto" w:fill="FFFFFF"/>
          </w:rPr>
          <w:t>аэрозоля</w:t>
        </w:r>
      </w:hyperlink>
      <w:r w:rsidRPr="002F7831">
        <w:rPr>
          <w:rFonts w:ascii="Times New Roman" w:hAnsi="Times New Roman" w:cs="Times New Roman"/>
          <w:color w:val="222222"/>
          <w:sz w:val="24"/>
          <w:szCs w:val="24"/>
          <w:shd w:val="clear" w:color="auto" w:fill="FFFFFF"/>
        </w:rPr>
        <w:t xml:space="preserve"> 8—10 часов, в воде — до 9 суток </w:t>
      </w:r>
      <w:r>
        <w:rPr>
          <w:rFonts w:ascii="Times New Roman" w:hAnsi="Times New Roman" w:cs="Times New Roman"/>
          <w:color w:val="222222"/>
          <w:sz w:val="24"/>
          <w:szCs w:val="24"/>
          <w:shd w:val="clear" w:color="auto" w:fill="FFFFFF"/>
        </w:rPr>
        <w:t>[</w:t>
      </w:r>
      <w:r w:rsidR="008A4AB2">
        <w:rPr>
          <w:rFonts w:ascii="Times New Roman" w:hAnsi="Times New Roman" w:cs="Times New Roman"/>
          <w:color w:val="222222"/>
          <w:sz w:val="24"/>
          <w:szCs w:val="24"/>
          <w:shd w:val="clear" w:color="auto" w:fill="FFFFFF"/>
        </w:rPr>
        <w:t>7</w:t>
      </w:r>
      <w:r>
        <w:rPr>
          <w:rFonts w:ascii="Times New Roman" w:hAnsi="Times New Roman" w:cs="Times New Roman"/>
          <w:color w:val="222222"/>
          <w:sz w:val="24"/>
          <w:szCs w:val="24"/>
          <w:shd w:val="clear" w:color="auto" w:fill="FFFFFF"/>
        </w:rPr>
        <w:t>].</w:t>
      </w:r>
    </w:p>
    <w:p w:rsidR="00946637" w:rsidRPr="00946637" w:rsidRDefault="00676721" w:rsidP="00574F54">
      <w:pPr>
        <w:pStyle w:val="a4"/>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Вирион </w:t>
      </w:r>
      <w:r w:rsidRPr="00676721">
        <w:rPr>
          <w:rFonts w:ascii="Times New Roman" w:hAnsi="Times New Roman" w:cs="Times New Roman"/>
          <w:color w:val="222222"/>
          <w:sz w:val="24"/>
          <w:szCs w:val="24"/>
          <w:shd w:val="clear" w:color="auto" w:fill="FFFFFF"/>
        </w:rPr>
        <w:t>SARS-CoV-2</w:t>
      </w:r>
      <w:r>
        <w:rPr>
          <w:rFonts w:ascii="Times New Roman" w:hAnsi="Times New Roman" w:cs="Times New Roman"/>
          <w:color w:val="222222"/>
          <w:sz w:val="24"/>
          <w:szCs w:val="24"/>
          <w:shd w:val="clear" w:color="auto" w:fill="FFFFFF"/>
        </w:rPr>
        <w:t xml:space="preserve">, как и все </w:t>
      </w:r>
      <w:r w:rsidR="00A048AB">
        <w:rPr>
          <w:rFonts w:ascii="Times New Roman" w:hAnsi="Times New Roman" w:cs="Times New Roman"/>
          <w:color w:val="222222"/>
          <w:sz w:val="24"/>
          <w:szCs w:val="24"/>
          <w:shd w:val="clear" w:color="auto" w:fill="FFFFFF"/>
        </w:rPr>
        <w:t>коронавирусы</w:t>
      </w:r>
      <w:r>
        <w:rPr>
          <w:rFonts w:ascii="Times New Roman" w:hAnsi="Times New Roman" w:cs="Times New Roman"/>
          <w:color w:val="222222"/>
          <w:sz w:val="24"/>
          <w:szCs w:val="24"/>
          <w:shd w:val="clear" w:color="auto" w:fill="FFFFFF"/>
        </w:rPr>
        <w:t>, легко инактивируется ультрафиолетовым излучением.</w:t>
      </w:r>
      <w:r w:rsidR="0078438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Н</w:t>
      </w:r>
      <w:r w:rsidRPr="00946637">
        <w:rPr>
          <w:rFonts w:ascii="Times New Roman" w:hAnsi="Times New Roman" w:cs="Times New Roman"/>
          <w:color w:val="222222"/>
          <w:sz w:val="24"/>
          <w:szCs w:val="24"/>
          <w:shd w:val="clear" w:color="auto" w:fill="FFFFFF"/>
        </w:rPr>
        <w:t>еобходима</w:t>
      </w:r>
      <w:r>
        <w:rPr>
          <w:rFonts w:ascii="Times New Roman" w:hAnsi="Times New Roman" w:cs="Times New Roman"/>
          <w:color w:val="222222"/>
          <w:sz w:val="24"/>
          <w:szCs w:val="24"/>
          <w:shd w:val="clear" w:color="auto" w:fill="FFFFFF"/>
        </w:rPr>
        <w:t>я</w:t>
      </w:r>
      <w:r w:rsidR="007B1C3A">
        <w:rPr>
          <w:rFonts w:ascii="Times New Roman" w:hAnsi="Times New Roman" w:cs="Times New Roman"/>
          <w:color w:val="222222"/>
          <w:sz w:val="24"/>
          <w:szCs w:val="24"/>
          <w:shd w:val="clear" w:color="auto" w:fill="FFFFFF"/>
        </w:rPr>
        <w:t xml:space="preserve"> </w:t>
      </w:r>
      <w:r w:rsidR="00946637" w:rsidRPr="00946637">
        <w:rPr>
          <w:rFonts w:ascii="Times New Roman" w:hAnsi="Times New Roman" w:cs="Times New Roman"/>
          <w:color w:val="222222"/>
          <w:sz w:val="24"/>
          <w:szCs w:val="24"/>
          <w:shd w:val="clear" w:color="auto" w:fill="FFFFFF"/>
        </w:rPr>
        <w:t>доза облучения</w:t>
      </w:r>
      <w:r>
        <w:rPr>
          <w:rFonts w:ascii="Times New Roman" w:hAnsi="Times New Roman" w:cs="Times New Roman"/>
          <w:color w:val="222222"/>
          <w:sz w:val="24"/>
          <w:szCs w:val="24"/>
          <w:shd w:val="clear" w:color="auto" w:fill="FFFFFF"/>
        </w:rPr>
        <w:t xml:space="preserve"> составляет</w:t>
      </w:r>
      <w:r w:rsidR="00946637" w:rsidRPr="00946637">
        <w:rPr>
          <w:rFonts w:ascii="Times New Roman" w:hAnsi="Times New Roman" w:cs="Times New Roman"/>
          <w:color w:val="222222"/>
          <w:sz w:val="24"/>
          <w:szCs w:val="24"/>
          <w:shd w:val="clear" w:color="auto" w:fill="FFFFFF"/>
        </w:rPr>
        <w:t xml:space="preserve"> 339—423 мкВт*</w:t>
      </w:r>
      <w:proofErr w:type="gramStart"/>
      <w:r w:rsidR="00946637" w:rsidRPr="00946637">
        <w:rPr>
          <w:rFonts w:ascii="Times New Roman" w:hAnsi="Times New Roman" w:cs="Times New Roman"/>
          <w:color w:val="222222"/>
          <w:sz w:val="24"/>
          <w:szCs w:val="24"/>
          <w:shd w:val="clear" w:color="auto" w:fill="FFFFFF"/>
        </w:rPr>
        <w:t>с</w:t>
      </w:r>
      <w:proofErr w:type="gramEnd"/>
      <w:r w:rsidR="00946637" w:rsidRPr="00946637">
        <w:rPr>
          <w:rFonts w:ascii="Times New Roman" w:hAnsi="Times New Roman" w:cs="Times New Roman"/>
          <w:color w:val="222222"/>
          <w:sz w:val="24"/>
          <w:szCs w:val="24"/>
          <w:shd w:val="clear" w:color="auto" w:fill="FFFFFF"/>
        </w:rPr>
        <w:t xml:space="preserve">/см² ультрафиолета с длиной волны 254 </w:t>
      </w:r>
      <w:proofErr w:type="spellStart"/>
      <w:r w:rsidR="00946637" w:rsidRPr="00946637">
        <w:rPr>
          <w:rFonts w:ascii="Times New Roman" w:hAnsi="Times New Roman" w:cs="Times New Roman"/>
          <w:color w:val="222222"/>
          <w:sz w:val="24"/>
          <w:szCs w:val="24"/>
          <w:shd w:val="clear" w:color="auto" w:fill="FFFFFF"/>
        </w:rPr>
        <w:t>нм</w:t>
      </w:r>
      <w:proofErr w:type="spellEnd"/>
      <w:r w:rsidR="00946637" w:rsidRPr="00946637">
        <w:rPr>
          <w:rFonts w:ascii="Times New Roman" w:hAnsi="Times New Roman" w:cs="Times New Roman"/>
          <w:color w:val="222222"/>
          <w:sz w:val="24"/>
          <w:szCs w:val="24"/>
          <w:shd w:val="clear" w:color="auto" w:fill="FFFFFF"/>
        </w:rPr>
        <w:t xml:space="preserve">, что </w:t>
      </w:r>
      <w:r>
        <w:rPr>
          <w:rFonts w:ascii="Times New Roman" w:hAnsi="Times New Roman" w:cs="Times New Roman"/>
          <w:color w:val="222222"/>
          <w:sz w:val="24"/>
          <w:szCs w:val="24"/>
          <w:shd w:val="clear" w:color="auto" w:fill="FFFFFF"/>
        </w:rPr>
        <w:t>обеспечивает уничтожение</w:t>
      </w:r>
      <w:r w:rsidR="007B1C3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в воздухе 90% микроорганизмов </w:t>
      </w:r>
      <w:hyperlink r:id="rId10" w:anchor="cite_note-15" w:history="1"/>
      <w:r w:rsidR="00946637" w:rsidRPr="00946637">
        <w:rPr>
          <w:rFonts w:ascii="Times New Roman" w:hAnsi="Times New Roman" w:cs="Times New Roman"/>
          <w:color w:val="222222"/>
          <w:sz w:val="24"/>
          <w:szCs w:val="24"/>
          <w:shd w:val="clear" w:color="auto" w:fill="FFFFFF"/>
        </w:rPr>
        <w:t xml:space="preserve"> [</w:t>
      </w:r>
      <w:r w:rsidR="008A4AB2">
        <w:rPr>
          <w:rFonts w:ascii="Times New Roman" w:hAnsi="Times New Roman" w:cs="Times New Roman"/>
          <w:color w:val="222222"/>
          <w:sz w:val="24"/>
          <w:szCs w:val="24"/>
          <w:shd w:val="clear" w:color="auto" w:fill="FFFFFF"/>
        </w:rPr>
        <w:t>8</w:t>
      </w:r>
      <w:r w:rsidR="008A4AB2" w:rsidRPr="0019340E">
        <w:rPr>
          <w:rFonts w:ascii="Times New Roman" w:hAnsi="Times New Roman" w:cs="Times New Roman"/>
          <w:color w:val="222222"/>
          <w:sz w:val="24"/>
          <w:szCs w:val="24"/>
          <w:shd w:val="clear" w:color="auto" w:fill="FFFFFF"/>
        </w:rPr>
        <w:t>]</w:t>
      </w:r>
      <w:r w:rsidR="00946637" w:rsidRPr="00946637">
        <w:rPr>
          <w:rFonts w:ascii="Times New Roman" w:hAnsi="Times New Roman" w:cs="Times New Roman"/>
          <w:color w:val="222222"/>
          <w:sz w:val="24"/>
          <w:szCs w:val="24"/>
          <w:shd w:val="clear" w:color="auto" w:fill="FFFFFF"/>
        </w:rPr>
        <w:t xml:space="preserve">. Таким образом, время уничтожения вируса УФ лампой зависит от её мощности и </w:t>
      </w:r>
      <w:r w:rsidR="0078438F">
        <w:rPr>
          <w:rFonts w:ascii="Times New Roman" w:hAnsi="Times New Roman" w:cs="Times New Roman"/>
          <w:color w:val="222222"/>
          <w:sz w:val="24"/>
          <w:szCs w:val="24"/>
          <w:shd w:val="clear" w:color="auto" w:fill="FFFFFF"/>
        </w:rPr>
        <w:t xml:space="preserve">минимально </w:t>
      </w:r>
      <w:r w:rsidR="00946637" w:rsidRPr="00946637">
        <w:rPr>
          <w:rFonts w:ascii="Times New Roman" w:hAnsi="Times New Roman" w:cs="Times New Roman"/>
          <w:color w:val="222222"/>
          <w:sz w:val="24"/>
          <w:szCs w:val="24"/>
          <w:shd w:val="clear" w:color="auto" w:fill="FFFFFF"/>
        </w:rPr>
        <w:t>составляет 15 минут</w:t>
      </w:r>
      <w:hyperlink r:id="rId11" w:anchor="cite_note-:2-11" w:history="1">
        <w:r w:rsidR="00946637" w:rsidRPr="00946637">
          <w:rPr>
            <w:rStyle w:val="ab"/>
            <w:rFonts w:ascii="Times New Roman" w:hAnsi="Times New Roman" w:cs="Times New Roman"/>
            <w:color w:val="0B0080"/>
            <w:sz w:val="24"/>
            <w:szCs w:val="24"/>
            <w:shd w:val="clear" w:color="auto" w:fill="FFFFFF"/>
          </w:rPr>
          <w:t>[</w:t>
        </w:r>
        <w:r w:rsidR="003F7660">
          <w:rPr>
            <w:rStyle w:val="ab"/>
            <w:rFonts w:ascii="Times New Roman" w:hAnsi="Times New Roman" w:cs="Times New Roman"/>
            <w:color w:val="0B0080"/>
            <w:sz w:val="24"/>
            <w:szCs w:val="24"/>
            <w:shd w:val="clear" w:color="auto" w:fill="FFFFFF"/>
          </w:rPr>
          <w:t>8</w:t>
        </w:r>
        <w:r w:rsidR="008A4AB2" w:rsidRPr="0019340E">
          <w:rPr>
            <w:rStyle w:val="ab"/>
            <w:rFonts w:ascii="Times New Roman" w:hAnsi="Times New Roman" w:cs="Times New Roman"/>
            <w:color w:val="0B0080"/>
            <w:sz w:val="24"/>
            <w:szCs w:val="24"/>
            <w:shd w:val="clear" w:color="auto" w:fill="FFFFFF"/>
          </w:rPr>
          <w:t>,9</w:t>
        </w:r>
        <w:r w:rsidR="00946637" w:rsidRPr="00946637">
          <w:rPr>
            <w:rStyle w:val="ab"/>
            <w:rFonts w:ascii="Times New Roman" w:hAnsi="Times New Roman" w:cs="Times New Roman"/>
            <w:color w:val="0B0080"/>
            <w:sz w:val="24"/>
            <w:szCs w:val="24"/>
            <w:shd w:val="clear" w:color="auto" w:fill="FFFFFF"/>
          </w:rPr>
          <w:t>]</w:t>
        </w:r>
      </w:hyperlink>
      <w:r w:rsidR="00946637" w:rsidRPr="00946637">
        <w:rPr>
          <w:rFonts w:ascii="Times New Roman" w:hAnsi="Times New Roman" w:cs="Times New Roman"/>
          <w:color w:val="222222"/>
          <w:sz w:val="24"/>
          <w:szCs w:val="24"/>
          <w:shd w:val="clear" w:color="auto" w:fill="FFFFFF"/>
        </w:rPr>
        <w:t>.</w:t>
      </w:r>
    </w:p>
    <w:p w:rsidR="00676721" w:rsidRDefault="00676721" w:rsidP="00574F54">
      <w:pPr>
        <w:pStyle w:val="a4"/>
        <w:tabs>
          <w:tab w:val="left" w:pos="851"/>
        </w:tabs>
        <w:ind w:left="-142" w:firstLine="709"/>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Морфология вириона </w:t>
      </w:r>
      <w:r>
        <w:rPr>
          <w:rFonts w:ascii="Times New Roman" w:hAnsi="Times New Roman" w:cs="Times New Roman"/>
          <w:b/>
          <w:color w:val="222222"/>
          <w:sz w:val="24"/>
          <w:szCs w:val="24"/>
          <w:shd w:val="clear" w:color="auto" w:fill="FFFFFF"/>
          <w:lang w:val="en-US"/>
        </w:rPr>
        <w:t>SARS</w:t>
      </w:r>
      <w:r w:rsidRPr="008D5D1B">
        <w:rPr>
          <w:rFonts w:ascii="Times New Roman" w:hAnsi="Times New Roman" w:cs="Times New Roman"/>
          <w:b/>
          <w:color w:val="222222"/>
          <w:sz w:val="24"/>
          <w:szCs w:val="24"/>
          <w:shd w:val="clear" w:color="auto" w:fill="FFFFFF"/>
        </w:rPr>
        <w:t>-</w:t>
      </w:r>
      <w:proofErr w:type="spellStart"/>
      <w:r>
        <w:rPr>
          <w:rFonts w:ascii="Times New Roman" w:hAnsi="Times New Roman" w:cs="Times New Roman"/>
          <w:b/>
          <w:color w:val="222222"/>
          <w:sz w:val="24"/>
          <w:szCs w:val="24"/>
          <w:shd w:val="clear" w:color="auto" w:fill="FFFFFF"/>
          <w:lang w:val="en-US"/>
        </w:rPr>
        <w:t>CoV</w:t>
      </w:r>
      <w:proofErr w:type="spellEnd"/>
      <w:r w:rsidRPr="008D5D1B">
        <w:rPr>
          <w:rFonts w:ascii="Times New Roman" w:hAnsi="Times New Roman" w:cs="Times New Roman"/>
          <w:b/>
          <w:color w:val="222222"/>
          <w:sz w:val="24"/>
          <w:szCs w:val="24"/>
          <w:shd w:val="clear" w:color="auto" w:fill="FFFFFF"/>
        </w:rPr>
        <w:t xml:space="preserve">-2 </w:t>
      </w:r>
      <w:r>
        <w:rPr>
          <w:rFonts w:ascii="Times New Roman" w:hAnsi="Times New Roman" w:cs="Times New Roman"/>
          <w:b/>
          <w:color w:val="222222"/>
          <w:sz w:val="24"/>
          <w:szCs w:val="24"/>
          <w:shd w:val="clear" w:color="auto" w:fill="FFFFFF"/>
        </w:rPr>
        <w:t xml:space="preserve">стандартная и не подразумевает наличия повышенной устойчивости к дезинфицирующим средствам. </w:t>
      </w:r>
    </w:p>
    <w:p w:rsidR="002F7831" w:rsidRDefault="002F7831" w:rsidP="00574F54">
      <w:pPr>
        <w:pStyle w:val="a4"/>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Рекомендации Роспотребнадзора </w:t>
      </w:r>
      <w:r w:rsidR="00E64FA7" w:rsidRPr="00E64FA7">
        <w:rPr>
          <w:rFonts w:ascii="Times New Roman" w:hAnsi="Times New Roman" w:cs="Times New Roman"/>
          <w:color w:val="222222"/>
          <w:sz w:val="24"/>
          <w:szCs w:val="24"/>
          <w:shd w:val="clear" w:color="auto" w:fill="FFFFFF"/>
        </w:rPr>
        <w:t>[</w:t>
      </w:r>
      <w:r w:rsidR="008A4AB2" w:rsidRPr="0019340E">
        <w:rPr>
          <w:rFonts w:ascii="Times New Roman" w:hAnsi="Times New Roman" w:cs="Times New Roman"/>
          <w:color w:val="222222"/>
          <w:sz w:val="24"/>
          <w:szCs w:val="24"/>
          <w:shd w:val="clear" w:color="auto" w:fill="FFFFFF"/>
        </w:rPr>
        <w:t>5</w:t>
      </w:r>
      <w:r w:rsidR="00E64FA7" w:rsidRPr="00E64FA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по эффективным концентрациям наиболее распространенных</w:t>
      </w:r>
      <w:r w:rsidR="007B1C3A">
        <w:rPr>
          <w:rFonts w:ascii="Times New Roman" w:hAnsi="Times New Roman" w:cs="Times New Roman"/>
          <w:color w:val="222222"/>
          <w:sz w:val="24"/>
          <w:szCs w:val="24"/>
          <w:shd w:val="clear" w:color="auto" w:fill="FFFFFF"/>
        </w:rPr>
        <w:t xml:space="preserve"> </w:t>
      </w:r>
      <w:r w:rsidR="00E56B4C">
        <w:rPr>
          <w:rFonts w:ascii="Times New Roman" w:hAnsi="Times New Roman" w:cs="Times New Roman"/>
          <w:color w:val="222222"/>
          <w:sz w:val="24"/>
          <w:szCs w:val="24"/>
          <w:shd w:val="clear" w:color="auto" w:fill="FFFFFF"/>
        </w:rPr>
        <w:t xml:space="preserve">действующих веществ </w:t>
      </w:r>
      <w:r w:rsidR="001D715B">
        <w:rPr>
          <w:rFonts w:ascii="Times New Roman" w:hAnsi="Times New Roman" w:cs="Times New Roman"/>
          <w:color w:val="222222"/>
          <w:sz w:val="24"/>
          <w:szCs w:val="24"/>
          <w:shd w:val="clear" w:color="auto" w:fill="FFFFFF"/>
        </w:rPr>
        <w:t xml:space="preserve">(ДВ) </w:t>
      </w:r>
      <w:r w:rsidR="00E64FA7">
        <w:rPr>
          <w:rFonts w:ascii="Times New Roman" w:hAnsi="Times New Roman" w:cs="Times New Roman"/>
          <w:color w:val="222222"/>
          <w:sz w:val="24"/>
          <w:szCs w:val="24"/>
          <w:shd w:val="clear" w:color="auto" w:fill="FFFFFF"/>
        </w:rPr>
        <w:t>средств</w:t>
      </w:r>
      <w:r w:rsidR="00E56B4C">
        <w:rPr>
          <w:rFonts w:ascii="Times New Roman" w:hAnsi="Times New Roman" w:cs="Times New Roman"/>
          <w:color w:val="222222"/>
          <w:sz w:val="24"/>
          <w:szCs w:val="24"/>
          <w:shd w:val="clear" w:color="auto" w:fill="FFFFFF"/>
        </w:rPr>
        <w:t xml:space="preserve"> химической дезинфекции</w:t>
      </w:r>
      <w:r>
        <w:rPr>
          <w:rFonts w:ascii="Times New Roman" w:hAnsi="Times New Roman" w:cs="Times New Roman"/>
          <w:color w:val="222222"/>
          <w:sz w:val="24"/>
          <w:szCs w:val="24"/>
          <w:shd w:val="clear" w:color="auto" w:fill="FFFFFF"/>
        </w:rPr>
        <w:t>:</w:t>
      </w:r>
    </w:p>
    <w:p w:rsidR="002F7831" w:rsidRDefault="00E64FA7" w:rsidP="00574F54">
      <w:pPr>
        <w:pStyle w:val="a4"/>
        <w:numPr>
          <w:ilvl w:val="0"/>
          <w:numId w:val="5"/>
        </w:numPr>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ДХИЦК (</w:t>
      </w:r>
      <w:proofErr w:type="spellStart"/>
      <w:r>
        <w:rPr>
          <w:rFonts w:ascii="Times New Roman" w:hAnsi="Times New Roman" w:cs="Times New Roman"/>
          <w:color w:val="222222"/>
          <w:sz w:val="24"/>
          <w:szCs w:val="24"/>
          <w:shd w:val="clear" w:color="auto" w:fill="FFFFFF"/>
        </w:rPr>
        <w:t>дихлоризоциануровая</w:t>
      </w:r>
      <w:proofErr w:type="spellEnd"/>
      <w:r>
        <w:rPr>
          <w:rFonts w:ascii="Times New Roman" w:hAnsi="Times New Roman" w:cs="Times New Roman"/>
          <w:color w:val="222222"/>
          <w:sz w:val="24"/>
          <w:szCs w:val="24"/>
          <w:shd w:val="clear" w:color="auto" w:fill="FFFFFF"/>
        </w:rPr>
        <w:t xml:space="preserve"> кислота) – </w:t>
      </w:r>
      <w:r w:rsidR="004F33C6">
        <w:rPr>
          <w:rFonts w:ascii="Times New Roman" w:hAnsi="Times New Roman" w:cs="Times New Roman"/>
          <w:color w:val="222222"/>
          <w:sz w:val="24"/>
          <w:szCs w:val="24"/>
          <w:shd w:val="clear" w:color="auto" w:fill="FFFFFF"/>
        </w:rPr>
        <w:t xml:space="preserve">не менее </w:t>
      </w:r>
      <w:r>
        <w:rPr>
          <w:rFonts w:ascii="Times New Roman" w:hAnsi="Times New Roman" w:cs="Times New Roman"/>
          <w:color w:val="222222"/>
          <w:sz w:val="24"/>
          <w:szCs w:val="24"/>
          <w:shd w:val="clear" w:color="auto" w:fill="FFFFFF"/>
        </w:rPr>
        <w:t>0,06% по активному хлору</w:t>
      </w:r>
    </w:p>
    <w:p w:rsidR="00E64FA7" w:rsidRDefault="00E64FA7" w:rsidP="00574F54">
      <w:pPr>
        <w:pStyle w:val="a4"/>
        <w:numPr>
          <w:ilvl w:val="0"/>
          <w:numId w:val="5"/>
        </w:numPr>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Хлорамин</w:t>
      </w:r>
      <w:proofErr w:type="gramStart"/>
      <w:r>
        <w:rPr>
          <w:rFonts w:ascii="Times New Roman" w:hAnsi="Times New Roman" w:cs="Times New Roman"/>
          <w:color w:val="222222"/>
          <w:sz w:val="24"/>
          <w:szCs w:val="24"/>
          <w:shd w:val="clear" w:color="auto" w:fill="FFFFFF"/>
        </w:rPr>
        <w:t xml:space="preserve"> Б</w:t>
      </w:r>
      <w:proofErr w:type="gramEnd"/>
      <w:r>
        <w:rPr>
          <w:rFonts w:ascii="Times New Roman" w:hAnsi="Times New Roman" w:cs="Times New Roman"/>
          <w:color w:val="222222"/>
          <w:sz w:val="24"/>
          <w:szCs w:val="24"/>
          <w:shd w:val="clear" w:color="auto" w:fill="FFFFFF"/>
        </w:rPr>
        <w:t xml:space="preserve"> – не менее 3,0% по активному хлору</w:t>
      </w:r>
    </w:p>
    <w:p w:rsidR="00E64FA7" w:rsidRDefault="00E64FA7" w:rsidP="00574F54">
      <w:pPr>
        <w:pStyle w:val="a4"/>
        <w:numPr>
          <w:ilvl w:val="0"/>
          <w:numId w:val="5"/>
        </w:numPr>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Перекись водорода –</w:t>
      </w:r>
      <w:r w:rsidR="0078438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не менее3,0% концентрации</w:t>
      </w:r>
    </w:p>
    <w:p w:rsidR="00E64FA7" w:rsidRDefault="00E64FA7" w:rsidP="00574F54">
      <w:pPr>
        <w:pStyle w:val="a4"/>
        <w:numPr>
          <w:ilvl w:val="0"/>
          <w:numId w:val="5"/>
        </w:numPr>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Четвертичные аммониевые соединения (ЧАС)</w:t>
      </w:r>
      <w:r w:rsidR="0078438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не менее 0,5% концентрации в рабочем растворе</w:t>
      </w:r>
    </w:p>
    <w:p w:rsidR="00E64FA7" w:rsidRDefault="00E64FA7" w:rsidP="00574F54">
      <w:pPr>
        <w:pStyle w:val="a4"/>
        <w:numPr>
          <w:ilvl w:val="0"/>
          <w:numId w:val="5"/>
        </w:numPr>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Третичные амины – не менее 0,05% концентрации в рабочем растворе</w:t>
      </w:r>
    </w:p>
    <w:p w:rsidR="00C947FE" w:rsidRDefault="00E64FA7" w:rsidP="00574F54">
      <w:pPr>
        <w:pStyle w:val="a4"/>
        <w:numPr>
          <w:ilvl w:val="0"/>
          <w:numId w:val="5"/>
        </w:numPr>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Полимерные производные </w:t>
      </w:r>
      <w:proofErr w:type="spellStart"/>
      <w:r>
        <w:rPr>
          <w:rFonts w:ascii="Times New Roman" w:hAnsi="Times New Roman" w:cs="Times New Roman"/>
          <w:color w:val="222222"/>
          <w:sz w:val="24"/>
          <w:szCs w:val="24"/>
          <w:shd w:val="clear" w:color="auto" w:fill="FFFFFF"/>
        </w:rPr>
        <w:t>гуанидинов</w:t>
      </w:r>
      <w:proofErr w:type="spellEnd"/>
      <w:r>
        <w:rPr>
          <w:rFonts w:ascii="Times New Roman" w:hAnsi="Times New Roman" w:cs="Times New Roman"/>
          <w:color w:val="222222"/>
          <w:sz w:val="24"/>
          <w:szCs w:val="24"/>
          <w:shd w:val="clear" w:color="auto" w:fill="FFFFFF"/>
        </w:rPr>
        <w:t xml:space="preserve"> –</w:t>
      </w:r>
      <w:r w:rsidR="0078438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не менее 0,2%</w:t>
      </w:r>
      <w:r w:rsidR="001D715B">
        <w:rPr>
          <w:rFonts w:ascii="Times New Roman" w:hAnsi="Times New Roman" w:cs="Times New Roman"/>
          <w:color w:val="222222"/>
          <w:sz w:val="24"/>
          <w:szCs w:val="24"/>
          <w:shd w:val="clear" w:color="auto" w:fill="FFFFFF"/>
        </w:rPr>
        <w:t xml:space="preserve"> концентрации в</w:t>
      </w:r>
      <w:r w:rsidR="00116107">
        <w:rPr>
          <w:rFonts w:ascii="Times New Roman" w:hAnsi="Times New Roman" w:cs="Times New Roman"/>
          <w:color w:val="222222"/>
          <w:sz w:val="24"/>
          <w:szCs w:val="24"/>
          <w:shd w:val="clear" w:color="auto" w:fill="FFFFFF"/>
        </w:rPr>
        <w:t xml:space="preserve"> </w:t>
      </w:r>
      <w:r w:rsidR="001D715B">
        <w:rPr>
          <w:rFonts w:ascii="Times New Roman" w:hAnsi="Times New Roman" w:cs="Times New Roman"/>
          <w:color w:val="222222"/>
          <w:sz w:val="24"/>
          <w:szCs w:val="24"/>
          <w:shd w:val="clear" w:color="auto" w:fill="FFFFFF"/>
        </w:rPr>
        <w:t>рабочем растворе</w:t>
      </w:r>
    </w:p>
    <w:p w:rsidR="0075108A" w:rsidRPr="00C947FE" w:rsidRDefault="00514FED" w:rsidP="00574F54">
      <w:pPr>
        <w:pStyle w:val="a4"/>
        <w:tabs>
          <w:tab w:val="left" w:pos="851"/>
        </w:tabs>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Для быстрой дезинфекции можно использовать 0,1% раствор </w:t>
      </w:r>
      <w:r w:rsidR="00116107">
        <w:rPr>
          <w:rFonts w:ascii="Times New Roman" w:hAnsi="Times New Roman" w:cs="Times New Roman"/>
          <w:color w:val="222222"/>
          <w:sz w:val="24"/>
          <w:szCs w:val="24"/>
          <w:shd w:val="clear" w:color="auto" w:fill="FFFFFF"/>
        </w:rPr>
        <w:t>гипохлорита натрия</w:t>
      </w:r>
      <w:r>
        <w:rPr>
          <w:rFonts w:ascii="Times New Roman" w:hAnsi="Times New Roman" w:cs="Times New Roman"/>
          <w:color w:val="222222"/>
          <w:sz w:val="24"/>
          <w:szCs w:val="24"/>
          <w:shd w:val="clear" w:color="auto" w:fill="FFFFFF"/>
        </w:rPr>
        <w:t>, в котором коронавирус погибает за 1 минуту</w:t>
      </w:r>
      <w:r w:rsidRPr="00514FED">
        <w:rPr>
          <w:rFonts w:ascii="Times New Roman" w:hAnsi="Times New Roman" w:cs="Times New Roman"/>
          <w:color w:val="222222"/>
          <w:sz w:val="24"/>
          <w:szCs w:val="24"/>
          <w:shd w:val="clear" w:color="auto" w:fill="FFFFFF"/>
        </w:rPr>
        <w:t>[</w:t>
      </w:r>
      <w:r w:rsidR="008A4AB2" w:rsidRPr="0019340E">
        <w:rPr>
          <w:rFonts w:ascii="Times New Roman" w:hAnsi="Times New Roman" w:cs="Times New Roman"/>
          <w:color w:val="222222"/>
          <w:sz w:val="24"/>
          <w:szCs w:val="24"/>
          <w:shd w:val="clear" w:color="auto" w:fill="FFFFFF"/>
        </w:rPr>
        <w:t>6</w:t>
      </w:r>
      <w:r w:rsidRPr="00514FE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00D11E4F">
        <w:rPr>
          <w:rFonts w:ascii="Times New Roman" w:hAnsi="Times New Roman" w:cs="Times New Roman"/>
          <w:color w:val="222222"/>
          <w:sz w:val="24"/>
          <w:szCs w:val="24"/>
          <w:shd w:val="clear" w:color="auto" w:fill="FFFFFF"/>
        </w:rPr>
        <w:t xml:space="preserve"> </w:t>
      </w:r>
    </w:p>
    <w:p w:rsidR="00ED1874" w:rsidRDefault="00704EFA" w:rsidP="00574F54">
      <w:pPr>
        <w:pStyle w:val="a4"/>
        <w:tabs>
          <w:tab w:val="left" w:pos="851"/>
        </w:tabs>
        <w:spacing w:after="0"/>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Очаговая дезинфекция</w:t>
      </w:r>
      <w:r w:rsidR="0075108A">
        <w:rPr>
          <w:rFonts w:ascii="Times New Roman" w:hAnsi="Times New Roman" w:cs="Times New Roman"/>
          <w:color w:val="222222"/>
          <w:sz w:val="24"/>
          <w:szCs w:val="24"/>
          <w:shd w:val="clear" w:color="auto" w:fill="FFFFFF"/>
        </w:rPr>
        <w:t xml:space="preserve"> </w:t>
      </w:r>
      <w:proofErr w:type="gramStart"/>
      <w:r w:rsidR="00ED1874">
        <w:rPr>
          <w:rFonts w:ascii="Times New Roman" w:hAnsi="Times New Roman" w:cs="Times New Roman"/>
          <w:color w:val="222222"/>
          <w:sz w:val="24"/>
          <w:szCs w:val="24"/>
          <w:shd w:val="clear" w:color="auto" w:fill="FFFFFF"/>
        </w:rPr>
        <w:t>в</w:t>
      </w:r>
      <w:proofErr w:type="gramEnd"/>
      <w:r w:rsidR="00ED1874">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эндоскопической</w:t>
      </w:r>
      <w:proofErr w:type="gramEnd"/>
      <w:r>
        <w:rPr>
          <w:rFonts w:ascii="Times New Roman" w:hAnsi="Times New Roman" w:cs="Times New Roman"/>
          <w:color w:val="222222"/>
          <w:sz w:val="24"/>
          <w:szCs w:val="24"/>
          <w:shd w:val="clear" w:color="auto" w:fill="FFFFFF"/>
        </w:rPr>
        <w:t xml:space="preserve"> </w:t>
      </w:r>
      <w:r w:rsidR="00ED1874">
        <w:rPr>
          <w:rFonts w:ascii="Times New Roman" w:hAnsi="Times New Roman" w:cs="Times New Roman"/>
          <w:color w:val="222222"/>
          <w:sz w:val="24"/>
          <w:szCs w:val="24"/>
          <w:shd w:val="clear" w:color="auto" w:fill="FFFFFF"/>
        </w:rPr>
        <w:t xml:space="preserve">манипуляционной </w:t>
      </w:r>
      <w:r w:rsidR="0078438F">
        <w:rPr>
          <w:rFonts w:ascii="Times New Roman" w:hAnsi="Times New Roman" w:cs="Times New Roman"/>
          <w:color w:val="222222"/>
          <w:sz w:val="24"/>
          <w:szCs w:val="24"/>
          <w:shd w:val="clear" w:color="auto" w:fill="FFFFFF"/>
        </w:rPr>
        <w:t xml:space="preserve">проводится </w:t>
      </w:r>
      <w:r w:rsidR="00ED1874">
        <w:rPr>
          <w:rFonts w:ascii="Times New Roman" w:hAnsi="Times New Roman" w:cs="Times New Roman"/>
          <w:color w:val="222222"/>
          <w:sz w:val="24"/>
          <w:szCs w:val="24"/>
          <w:shd w:val="clear" w:color="auto" w:fill="FFFFFF"/>
        </w:rPr>
        <w:t xml:space="preserve">после завершения обработки эндоскопа и обеззараживания воздуха ультрафиолетовым облучателем </w:t>
      </w:r>
      <w:r w:rsidR="001D715B">
        <w:rPr>
          <w:rFonts w:ascii="Times New Roman" w:hAnsi="Times New Roman" w:cs="Times New Roman"/>
          <w:color w:val="222222"/>
          <w:sz w:val="24"/>
          <w:szCs w:val="24"/>
          <w:shd w:val="clear" w:color="auto" w:fill="FFFFFF"/>
        </w:rPr>
        <w:t xml:space="preserve">(УФО) </w:t>
      </w:r>
      <w:r w:rsidR="00ED1874">
        <w:rPr>
          <w:rFonts w:ascii="Times New Roman" w:hAnsi="Times New Roman" w:cs="Times New Roman"/>
          <w:color w:val="222222"/>
          <w:sz w:val="24"/>
          <w:szCs w:val="24"/>
          <w:shd w:val="clear" w:color="auto" w:fill="FFFFFF"/>
        </w:rPr>
        <w:t xml:space="preserve">открытого типа или импульсной ксеноновой лампой сплошного спектра. </w:t>
      </w:r>
      <w:r>
        <w:rPr>
          <w:rFonts w:ascii="Times New Roman" w:hAnsi="Times New Roman" w:cs="Times New Roman"/>
          <w:color w:val="222222"/>
          <w:sz w:val="24"/>
          <w:szCs w:val="24"/>
          <w:shd w:val="clear" w:color="auto" w:fill="FFFFFF"/>
        </w:rPr>
        <w:t xml:space="preserve">За это время большинство частиц дыхательного аэрозоля осядет на </w:t>
      </w:r>
      <w:r w:rsidR="005703E6">
        <w:rPr>
          <w:rFonts w:ascii="Times New Roman" w:hAnsi="Times New Roman" w:cs="Times New Roman"/>
          <w:color w:val="222222"/>
          <w:sz w:val="24"/>
          <w:szCs w:val="24"/>
          <w:shd w:val="clear" w:color="auto" w:fill="FFFFFF"/>
        </w:rPr>
        <w:t xml:space="preserve">поверхностях </w:t>
      </w:r>
      <w:r>
        <w:rPr>
          <w:rFonts w:ascii="Times New Roman" w:hAnsi="Times New Roman" w:cs="Times New Roman"/>
          <w:color w:val="222222"/>
          <w:sz w:val="24"/>
          <w:szCs w:val="24"/>
          <w:shd w:val="clear" w:color="auto" w:fill="FFFFFF"/>
        </w:rPr>
        <w:t>и может быть легко удалено средствами химической дезинфекции. Некоторое количество вирусов будет уничтожено в воздушной среде</w:t>
      </w:r>
      <w:r w:rsidR="001D715B">
        <w:rPr>
          <w:rFonts w:ascii="Times New Roman" w:hAnsi="Times New Roman" w:cs="Times New Roman"/>
          <w:color w:val="222222"/>
          <w:sz w:val="24"/>
          <w:szCs w:val="24"/>
          <w:shd w:val="clear" w:color="auto" w:fill="FFFFFF"/>
        </w:rPr>
        <w:t xml:space="preserve"> и на открытых поверхностях</w:t>
      </w:r>
      <w:r>
        <w:rPr>
          <w:rFonts w:ascii="Times New Roman" w:hAnsi="Times New Roman" w:cs="Times New Roman"/>
          <w:color w:val="222222"/>
          <w:sz w:val="24"/>
          <w:szCs w:val="24"/>
          <w:shd w:val="clear" w:color="auto" w:fill="FFFFFF"/>
        </w:rPr>
        <w:t xml:space="preserve"> за время работы</w:t>
      </w:r>
      <w:r w:rsidR="007B1C3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УФО.</w:t>
      </w:r>
    </w:p>
    <w:p w:rsidR="00840577" w:rsidRPr="003C358D" w:rsidRDefault="00ED1874" w:rsidP="00574F54">
      <w:pPr>
        <w:tabs>
          <w:tab w:val="left" w:pos="851"/>
        </w:tabs>
        <w:spacing w:after="0"/>
        <w:ind w:left="-142"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Если обработку эндоскоп</w:t>
      </w:r>
      <w:r w:rsidR="00704EFA">
        <w:rPr>
          <w:rFonts w:ascii="Times New Roman" w:hAnsi="Times New Roman" w:cs="Times New Roman"/>
          <w:color w:val="222222"/>
          <w:sz w:val="24"/>
          <w:szCs w:val="24"/>
          <w:shd w:val="clear" w:color="auto" w:fill="FFFFFF"/>
        </w:rPr>
        <w:t>а</w:t>
      </w:r>
      <w:r>
        <w:rPr>
          <w:rFonts w:ascii="Times New Roman" w:hAnsi="Times New Roman" w:cs="Times New Roman"/>
          <w:color w:val="222222"/>
          <w:sz w:val="24"/>
          <w:szCs w:val="24"/>
          <w:shd w:val="clear" w:color="auto" w:fill="FFFFFF"/>
        </w:rPr>
        <w:t xml:space="preserve"> проводит специально выделенный персонал, </w:t>
      </w:r>
      <w:r w:rsidR="004F33C6">
        <w:rPr>
          <w:rFonts w:ascii="Times New Roman" w:hAnsi="Times New Roman" w:cs="Times New Roman"/>
          <w:color w:val="222222"/>
          <w:sz w:val="24"/>
          <w:szCs w:val="24"/>
          <w:shd w:val="clear" w:color="auto" w:fill="FFFFFF"/>
        </w:rPr>
        <w:t xml:space="preserve">медицинская сестра может начать </w:t>
      </w:r>
      <w:r>
        <w:rPr>
          <w:rFonts w:ascii="Times New Roman" w:hAnsi="Times New Roman" w:cs="Times New Roman"/>
          <w:color w:val="222222"/>
          <w:sz w:val="24"/>
          <w:szCs w:val="24"/>
          <w:shd w:val="clear" w:color="auto" w:fill="FFFFFF"/>
        </w:rPr>
        <w:t xml:space="preserve">дезинфекционные мероприятия сразу после его транспортировки в моечное помещение. </w:t>
      </w:r>
      <w:r w:rsidR="005703E6">
        <w:rPr>
          <w:rFonts w:ascii="Times New Roman" w:hAnsi="Times New Roman" w:cs="Times New Roman"/>
          <w:color w:val="222222"/>
          <w:sz w:val="24"/>
          <w:szCs w:val="24"/>
          <w:shd w:val="clear" w:color="auto" w:fill="FFFFFF"/>
        </w:rPr>
        <w:t>Х</w:t>
      </w:r>
      <w:r w:rsidR="0075108A">
        <w:rPr>
          <w:rFonts w:ascii="Times New Roman" w:hAnsi="Times New Roman" w:cs="Times New Roman"/>
          <w:color w:val="222222"/>
          <w:sz w:val="24"/>
          <w:szCs w:val="24"/>
          <w:shd w:val="clear" w:color="auto" w:fill="FFFFFF"/>
        </w:rPr>
        <w:t>имическ</w:t>
      </w:r>
      <w:r w:rsidR="005703E6">
        <w:rPr>
          <w:rFonts w:ascii="Times New Roman" w:hAnsi="Times New Roman" w:cs="Times New Roman"/>
          <w:color w:val="222222"/>
          <w:sz w:val="24"/>
          <w:szCs w:val="24"/>
          <w:shd w:val="clear" w:color="auto" w:fill="FFFFFF"/>
        </w:rPr>
        <w:t>ая</w:t>
      </w:r>
      <w:r w:rsidR="0075108A">
        <w:rPr>
          <w:rFonts w:ascii="Times New Roman" w:hAnsi="Times New Roman" w:cs="Times New Roman"/>
          <w:color w:val="222222"/>
          <w:sz w:val="24"/>
          <w:szCs w:val="24"/>
          <w:shd w:val="clear" w:color="auto" w:fill="FFFFFF"/>
        </w:rPr>
        <w:t xml:space="preserve"> </w:t>
      </w:r>
      <w:r w:rsidR="005703E6">
        <w:rPr>
          <w:rFonts w:ascii="Times New Roman" w:hAnsi="Times New Roman" w:cs="Times New Roman"/>
          <w:color w:val="222222"/>
          <w:sz w:val="24"/>
          <w:szCs w:val="24"/>
          <w:shd w:val="clear" w:color="auto" w:fill="FFFFFF"/>
        </w:rPr>
        <w:t xml:space="preserve">дезинфекция </w:t>
      </w:r>
      <w:r w:rsidR="0075108A">
        <w:rPr>
          <w:rFonts w:ascii="Times New Roman" w:hAnsi="Times New Roman" w:cs="Times New Roman"/>
          <w:color w:val="222222"/>
          <w:sz w:val="24"/>
          <w:szCs w:val="24"/>
          <w:shd w:val="clear" w:color="auto" w:fill="FFFFFF"/>
        </w:rPr>
        <w:t xml:space="preserve">поверхностей </w:t>
      </w:r>
      <w:r w:rsidR="005703E6">
        <w:rPr>
          <w:rFonts w:ascii="Times New Roman" w:hAnsi="Times New Roman" w:cs="Times New Roman"/>
          <w:color w:val="222222"/>
          <w:sz w:val="24"/>
          <w:szCs w:val="24"/>
          <w:shd w:val="clear" w:color="auto" w:fill="FFFFFF"/>
        </w:rPr>
        <w:t xml:space="preserve">проводится </w:t>
      </w:r>
      <w:r w:rsidR="0075108A">
        <w:rPr>
          <w:rFonts w:ascii="Times New Roman" w:hAnsi="Times New Roman" w:cs="Times New Roman"/>
          <w:color w:val="222222"/>
          <w:sz w:val="24"/>
          <w:szCs w:val="24"/>
          <w:shd w:val="clear" w:color="auto" w:fill="FFFFFF"/>
        </w:rPr>
        <w:t>средствами и в режимах, рекомендованных Роспотребнадзором</w:t>
      </w:r>
      <w:r w:rsidR="005703E6">
        <w:rPr>
          <w:rFonts w:ascii="Times New Roman" w:hAnsi="Times New Roman" w:cs="Times New Roman"/>
          <w:color w:val="222222"/>
          <w:sz w:val="24"/>
          <w:szCs w:val="24"/>
          <w:shd w:val="clear" w:color="auto" w:fill="FFFFFF"/>
        </w:rPr>
        <w:t>, способом протирания</w:t>
      </w:r>
      <w:r w:rsidR="0075108A">
        <w:rPr>
          <w:rFonts w:ascii="Times New Roman" w:hAnsi="Times New Roman" w:cs="Times New Roman"/>
          <w:color w:val="222222"/>
          <w:sz w:val="24"/>
          <w:szCs w:val="24"/>
          <w:shd w:val="clear" w:color="auto" w:fill="FFFFFF"/>
        </w:rPr>
        <w:t>. Салфетками, смоченными в дезинфицирующем средстве</w:t>
      </w:r>
      <w:r w:rsidR="00704EFA">
        <w:rPr>
          <w:rFonts w:ascii="Times New Roman" w:hAnsi="Times New Roman" w:cs="Times New Roman"/>
          <w:color w:val="222222"/>
          <w:sz w:val="24"/>
          <w:szCs w:val="24"/>
          <w:shd w:val="clear" w:color="auto" w:fill="FFFFFF"/>
        </w:rPr>
        <w:t>,</w:t>
      </w:r>
      <w:r w:rsidR="0075108A">
        <w:rPr>
          <w:rFonts w:ascii="Times New Roman" w:hAnsi="Times New Roman" w:cs="Times New Roman"/>
          <w:color w:val="222222"/>
          <w:sz w:val="24"/>
          <w:szCs w:val="24"/>
          <w:shd w:val="clear" w:color="auto" w:fill="FFFFFF"/>
        </w:rPr>
        <w:t xml:space="preserve"> протирают все медицинское обо</w:t>
      </w:r>
      <w:r w:rsidR="00840577">
        <w:rPr>
          <w:rFonts w:ascii="Times New Roman" w:hAnsi="Times New Roman" w:cs="Times New Roman"/>
          <w:color w:val="222222"/>
          <w:sz w:val="24"/>
          <w:szCs w:val="24"/>
          <w:shd w:val="clear" w:color="auto" w:fill="FFFFFF"/>
        </w:rPr>
        <w:t>рудование,</w:t>
      </w:r>
      <w:r w:rsidR="00704EFA">
        <w:rPr>
          <w:rFonts w:ascii="Times New Roman" w:hAnsi="Times New Roman" w:cs="Times New Roman"/>
          <w:color w:val="222222"/>
          <w:sz w:val="24"/>
          <w:szCs w:val="24"/>
          <w:shd w:val="clear" w:color="auto" w:fill="FFFFFF"/>
        </w:rPr>
        <w:t xml:space="preserve"> поверхности предметов обстановки, с которыми контактировал инфицированный пациент (дверные ручки, стул, стол, кушетка) и др. </w:t>
      </w:r>
      <w:r w:rsidR="00840577">
        <w:rPr>
          <w:rFonts w:ascii="Times New Roman" w:hAnsi="Times New Roman" w:cs="Times New Roman"/>
          <w:color w:val="222222"/>
          <w:sz w:val="24"/>
          <w:szCs w:val="24"/>
          <w:shd w:val="clear" w:color="auto" w:fill="FFFFFF"/>
        </w:rPr>
        <w:t>Для обеззараживания нового объекта следует взять чистую одноразовую салфетку.</w:t>
      </w:r>
      <w:r w:rsidR="004F33C6">
        <w:rPr>
          <w:rFonts w:ascii="Times New Roman" w:hAnsi="Times New Roman" w:cs="Times New Roman"/>
          <w:color w:val="222222"/>
          <w:sz w:val="24"/>
          <w:szCs w:val="24"/>
          <w:shd w:val="clear" w:color="auto" w:fill="FFFFFF"/>
        </w:rPr>
        <w:t xml:space="preserve"> </w:t>
      </w:r>
      <w:r w:rsidR="00840577" w:rsidRPr="003C358D">
        <w:rPr>
          <w:rFonts w:ascii="Times New Roman" w:hAnsi="Times New Roman" w:cs="Times New Roman"/>
          <w:color w:val="222222"/>
          <w:sz w:val="24"/>
          <w:szCs w:val="24"/>
          <w:shd w:val="clear" w:color="auto" w:fill="FFFFFF"/>
        </w:rPr>
        <w:t xml:space="preserve">Дезинфекция пола </w:t>
      </w:r>
      <w:r w:rsidR="006F7F90" w:rsidRPr="003C358D">
        <w:rPr>
          <w:rFonts w:ascii="Times New Roman" w:hAnsi="Times New Roman" w:cs="Times New Roman"/>
          <w:color w:val="222222"/>
          <w:sz w:val="24"/>
          <w:szCs w:val="24"/>
          <w:shd w:val="clear" w:color="auto" w:fill="FFFFFF"/>
        </w:rPr>
        <w:t xml:space="preserve">и медицинских отходов </w:t>
      </w:r>
      <w:r w:rsidR="00840577" w:rsidRPr="003C358D">
        <w:rPr>
          <w:rFonts w:ascii="Times New Roman" w:hAnsi="Times New Roman" w:cs="Times New Roman"/>
          <w:color w:val="222222"/>
          <w:sz w:val="24"/>
          <w:szCs w:val="24"/>
          <w:shd w:val="clear" w:color="auto" w:fill="FFFFFF"/>
        </w:rPr>
        <w:t>проводится раствором ДХИЦК</w:t>
      </w:r>
      <w:r w:rsidR="00D11E4F">
        <w:rPr>
          <w:rFonts w:ascii="Times New Roman" w:hAnsi="Times New Roman" w:cs="Times New Roman"/>
          <w:color w:val="222222"/>
          <w:sz w:val="24"/>
          <w:szCs w:val="24"/>
          <w:shd w:val="clear" w:color="auto" w:fill="FFFFFF"/>
        </w:rPr>
        <w:t xml:space="preserve"> или </w:t>
      </w:r>
      <w:proofErr w:type="spellStart"/>
      <w:r w:rsidR="00D11E4F">
        <w:rPr>
          <w:rFonts w:ascii="Times New Roman" w:hAnsi="Times New Roman" w:cs="Times New Roman"/>
          <w:color w:val="222222"/>
          <w:sz w:val="24"/>
          <w:szCs w:val="24"/>
          <w:shd w:val="clear" w:color="auto" w:fill="FFFFFF"/>
        </w:rPr>
        <w:t>анолита</w:t>
      </w:r>
      <w:proofErr w:type="spellEnd"/>
      <w:r w:rsidR="00840577" w:rsidRPr="003C358D">
        <w:rPr>
          <w:rFonts w:ascii="Times New Roman" w:hAnsi="Times New Roman" w:cs="Times New Roman"/>
          <w:color w:val="222222"/>
          <w:sz w:val="24"/>
          <w:szCs w:val="24"/>
          <w:shd w:val="clear" w:color="auto" w:fill="FFFFFF"/>
        </w:rPr>
        <w:t>.</w:t>
      </w:r>
    </w:p>
    <w:p w:rsidR="00EB50A4" w:rsidRDefault="00840577" w:rsidP="00574F54">
      <w:pPr>
        <w:pStyle w:val="a4"/>
        <w:tabs>
          <w:tab w:val="left" w:pos="851"/>
        </w:tabs>
        <w:spacing w:after="0"/>
        <w:ind w:left="-142" w:firstLine="709"/>
        <w:jc w:val="both"/>
        <w:rPr>
          <w:rFonts w:ascii="Times New Roman" w:hAnsi="Times New Roman" w:cs="Times New Roman"/>
          <w:b/>
          <w:sz w:val="28"/>
          <w:szCs w:val="28"/>
          <w:u w:val="single"/>
        </w:rPr>
      </w:pPr>
      <w:r>
        <w:rPr>
          <w:rFonts w:ascii="Times New Roman" w:hAnsi="Times New Roman" w:cs="Times New Roman"/>
          <w:color w:val="222222"/>
          <w:sz w:val="24"/>
          <w:szCs w:val="24"/>
          <w:shd w:val="clear" w:color="auto" w:fill="FFFFFF"/>
        </w:rPr>
        <w:t xml:space="preserve">После завершения дезинфекционных мероприятий медицинская сестра включает УФО и покидает </w:t>
      </w:r>
      <w:proofErr w:type="gramStart"/>
      <w:r>
        <w:rPr>
          <w:rFonts w:ascii="Times New Roman" w:hAnsi="Times New Roman" w:cs="Times New Roman"/>
          <w:color w:val="222222"/>
          <w:sz w:val="24"/>
          <w:szCs w:val="24"/>
          <w:shd w:val="clear" w:color="auto" w:fill="FFFFFF"/>
        </w:rPr>
        <w:t>манипуляционную</w:t>
      </w:r>
      <w:proofErr w:type="gramEnd"/>
      <w:r>
        <w:rPr>
          <w:rFonts w:ascii="Times New Roman" w:hAnsi="Times New Roman" w:cs="Times New Roman"/>
          <w:color w:val="222222"/>
          <w:sz w:val="24"/>
          <w:szCs w:val="24"/>
          <w:shd w:val="clear" w:color="auto" w:fill="FFFFFF"/>
        </w:rPr>
        <w:t xml:space="preserve">. Если есть необходимость, прием может </w:t>
      </w:r>
      <w:r w:rsidR="004F33C6">
        <w:rPr>
          <w:rFonts w:ascii="Times New Roman" w:hAnsi="Times New Roman" w:cs="Times New Roman"/>
          <w:color w:val="222222"/>
          <w:sz w:val="24"/>
          <w:szCs w:val="24"/>
          <w:shd w:val="clear" w:color="auto" w:fill="FFFFFF"/>
        </w:rPr>
        <w:t>быть продолжен</w:t>
      </w:r>
      <w:r>
        <w:rPr>
          <w:rFonts w:ascii="Times New Roman" w:hAnsi="Times New Roman" w:cs="Times New Roman"/>
          <w:color w:val="222222"/>
          <w:sz w:val="24"/>
          <w:szCs w:val="24"/>
          <w:shd w:val="clear" w:color="auto" w:fill="FFFFFF"/>
        </w:rPr>
        <w:t>.</w:t>
      </w:r>
      <w:r w:rsidR="007B1C3A">
        <w:rPr>
          <w:rFonts w:ascii="Times New Roman" w:hAnsi="Times New Roman" w:cs="Times New Roman"/>
          <w:color w:val="222222"/>
          <w:sz w:val="24"/>
          <w:szCs w:val="24"/>
          <w:shd w:val="clear" w:color="auto" w:fill="FFFFFF"/>
        </w:rPr>
        <w:t xml:space="preserve"> </w:t>
      </w:r>
    </w:p>
    <w:p w:rsidR="001D715B" w:rsidRDefault="001D715B" w:rsidP="00574F54">
      <w:pPr>
        <w:pStyle w:val="a4"/>
        <w:tabs>
          <w:tab w:val="left" w:pos="851"/>
        </w:tabs>
        <w:spacing w:after="0"/>
        <w:ind w:left="-142" w:firstLine="709"/>
        <w:jc w:val="both"/>
        <w:rPr>
          <w:rFonts w:ascii="Times New Roman" w:hAnsi="Times New Roman" w:cs="Times New Roman"/>
          <w:b/>
          <w:sz w:val="28"/>
          <w:szCs w:val="28"/>
          <w:u w:val="single"/>
        </w:rPr>
      </w:pPr>
    </w:p>
    <w:p w:rsidR="00D83515" w:rsidRDefault="00D83515" w:rsidP="00574F54">
      <w:pPr>
        <w:pStyle w:val="a4"/>
        <w:tabs>
          <w:tab w:val="left" w:pos="851"/>
        </w:tabs>
        <w:ind w:left="-142" w:firstLine="709"/>
        <w:jc w:val="both"/>
        <w:rPr>
          <w:rFonts w:ascii="Times New Roman" w:hAnsi="Times New Roman" w:cs="Times New Roman"/>
          <w:b/>
          <w:sz w:val="28"/>
          <w:szCs w:val="28"/>
          <w:u w:val="single"/>
        </w:rPr>
      </w:pPr>
      <w:r w:rsidRPr="00D83515">
        <w:rPr>
          <w:rFonts w:ascii="Times New Roman" w:hAnsi="Times New Roman" w:cs="Times New Roman"/>
          <w:b/>
          <w:sz w:val="28"/>
          <w:szCs w:val="28"/>
          <w:u w:val="single"/>
        </w:rPr>
        <w:t>Приложение 3</w:t>
      </w:r>
      <w:r>
        <w:rPr>
          <w:rFonts w:ascii="Times New Roman" w:hAnsi="Times New Roman" w:cs="Times New Roman"/>
          <w:b/>
          <w:sz w:val="28"/>
          <w:szCs w:val="28"/>
          <w:u w:val="single"/>
        </w:rPr>
        <w:t>.</w:t>
      </w:r>
    </w:p>
    <w:p w:rsidR="00986E82" w:rsidRDefault="00D83515" w:rsidP="00574F54">
      <w:pPr>
        <w:pStyle w:val="a4"/>
        <w:tabs>
          <w:tab w:val="left" w:pos="851"/>
        </w:tabs>
        <w:ind w:left="-142" w:firstLine="709"/>
        <w:jc w:val="center"/>
        <w:rPr>
          <w:rFonts w:ascii="Times New Roman" w:hAnsi="Times New Roman" w:cs="Times New Roman"/>
          <w:b/>
          <w:sz w:val="24"/>
          <w:szCs w:val="24"/>
        </w:rPr>
      </w:pPr>
      <w:r>
        <w:rPr>
          <w:rFonts w:ascii="Times New Roman" w:hAnsi="Times New Roman" w:cs="Times New Roman"/>
          <w:b/>
          <w:sz w:val="24"/>
          <w:szCs w:val="24"/>
        </w:rPr>
        <w:t xml:space="preserve">Особенности проведения обработки эндоскопов после использования их </w:t>
      </w:r>
    </w:p>
    <w:p w:rsidR="00D83515" w:rsidRDefault="00D83515" w:rsidP="00574F54">
      <w:pPr>
        <w:pStyle w:val="a4"/>
        <w:tabs>
          <w:tab w:val="left" w:pos="851"/>
        </w:tabs>
        <w:ind w:left="-142" w:firstLine="709"/>
        <w:jc w:val="center"/>
        <w:rPr>
          <w:rFonts w:ascii="Times New Roman" w:hAnsi="Times New Roman" w:cs="Times New Roman"/>
          <w:b/>
          <w:sz w:val="24"/>
          <w:szCs w:val="24"/>
        </w:rPr>
      </w:pPr>
      <w:r>
        <w:rPr>
          <w:rFonts w:ascii="Times New Roman" w:hAnsi="Times New Roman" w:cs="Times New Roman"/>
          <w:b/>
          <w:sz w:val="24"/>
          <w:szCs w:val="24"/>
        </w:rPr>
        <w:t xml:space="preserve">у больных с </w:t>
      </w:r>
      <w:r w:rsidR="00986E82">
        <w:rPr>
          <w:rFonts w:ascii="Times New Roman" w:hAnsi="Times New Roman" w:cs="Times New Roman"/>
          <w:b/>
          <w:sz w:val="24"/>
          <w:szCs w:val="24"/>
        </w:rPr>
        <w:t xml:space="preserve">подозрением или </w:t>
      </w:r>
      <w:r>
        <w:rPr>
          <w:rFonts w:ascii="Times New Roman" w:hAnsi="Times New Roman" w:cs="Times New Roman"/>
          <w:b/>
          <w:sz w:val="24"/>
          <w:szCs w:val="24"/>
        </w:rPr>
        <w:t xml:space="preserve">установленным диагнозом </w:t>
      </w:r>
      <w:r w:rsidRPr="00D83515">
        <w:rPr>
          <w:rFonts w:ascii="Times New Roman" w:hAnsi="Times New Roman" w:cs="Times New Roman"/>
          <w:b/>
          <w:sz w:val="24"/>
          <w:szCs w:val="24"/>
        </w:rPr>
        <w:t>COVID-19</w:t>
      </w:r>
      <w:r>
        <w:rPr>
          <w:rFonts w:ascii="Times New Roman" w:hAnsi="Times New Roman" w:cs="Times New Roman"/>
          <w:b/>
          <w:sz w:val="24"/>
          <w:szCs w:val="24"/>
        </w:rPr>
        <w:t>.</w:t>
      </w:r>
    </w:p>
    <w:p w:rsidR="00D83515" w:rsidRDefault="00946637" w:rsidP="00574F54">
      <w:pPr>
        <w:pStyle w:val="a4"/>
        <w:tabs>
          <w:tab w:val="left" w:pos="851"/>
        </w:tabs>
        <w:ind w:left="-142" w:firstLine="709"/>
        <w:jc w:val="both"/>
        <w:rPr>
          <w:rFonts w:ascii="Times New Roman" w:hAnsi="Times New Roman" w:cs="Times New Roman"/>
          <w:sz w:val="24"/>
          <w:szCs w:val="24"/>
        </w:rPr>
      </w:pPr>
      <w:r w:rsidRPr="00946637">
        <w:rPr>
          <w:rFonts w:ascii="Times New Roman" w:hAnsi="Times New Roman" w:cs="Times New Roman"/>
          <w:sz w:val="24"/>
          <w:szCs w:val="24"/>
        </w:rPr>
        <w:t xml:space="preserve">Обработка эндоскопов </w:t>
      </w:r>
      <w:r>
        <w:rPr>
          <w:rFonts w:ascii="Times New Roman" w:hAnsi="Times New Roman" w:cs="Times New Roman"/>
          <w:sz w:val="24"/>
          <w:szCs w:val="24"/>
        </w:rPr>
        <w:t xml:space="preserve">при </w:t>
      </w:r>
      <w:r w:rsidR="001E65E2">
        <w:rPr>
          <w:rFonts w:ascii="Times New Roman" w:hAnsi="Times New Roman" w:cs="Times New Roman"/>
          <w:sz w:val="24"/>
          <w:szCs w:val="24"/>
        </w:rPr>
        <w:t xml:space="preserve">строгом выполнении требований СП 3.1.3263-15 «Профилактика инфекционных заболеваний при эндоскопических вмешательствах» и МУ 3.1.3420-17 «Обеспечение эпидемиологической безопасности нестерильных эндоскопических вмешательств на желудочно-кишечном тракте и дыхательных путях» гарантирует уничтожение коронавируса. Вместе с тем для обеспечения </w:t>
      </w:r>
      <w:r w:rsidR="008A72E0">
        <w:rPr>
          <w:rFonts w:ascii="Times New Roman" w:hAnsi="Times New Roman" w:cs="Times New Roman"/>
          <w:sz w:val="24"/>
          <w:szCs w:val="24"/>
        </w:rPr>
        <w:t>безопасности</w:t>
      </w:r>
      <w:r w:rsidR="001E65E2">
        <w:rPr>
          <w:rFonts w:ascii="Times New Roman" w:hAnsi="Times New Roman" w:cs="Times New Roman"/>
          <w:sz w:val="24"/>
          <w:szCs w:val="24"/>
        </w:rPr>
        <w:t xml:space="preserve"> персонала</w:t>
      </w:r>
      <w:r w:rsidR="007B1C3A">
        <w:rPr>
          <w:rFonts w:ascii="Times New Roman" w:hAnsi="Times New Roman" w:cs="Times New Roman"/>
          <w:sz w:val="24"/>
          <w:szCs w:val="24"/>
        </w:rPr>
        <w:t xml:space="preserve"> </w:t>
      </w:r>
      <w:r w:rsidR="001E65E2">
        <w:rPr>
          <w:rFonts w:ascii="Times New Roman" w:hAnsi="Times New Roman" w:cs="Times New Roman"/>
          <w:sz w:val="24"/>
          <w:szCs w:val="24"/>
        </w:rPr>
        <w:t>и повышения эффективности контроля качества обработки рекомендуется:</w:t>
      </w:r>
    </w:p>
    <w:p w:rsidR="006144F0" w:rsidRPr="006144F0" w:rsidRDefault="004F33C6" w:rsidP="00574F54">
      <w:pPr>
        <w:pStyle w:val="a4"/>
        <w:numPr>
          <w:ilvl w:val="0"/>
          <w:numId w:val="6"/>
        </w:numPr>
        <w:tabs>
          <w:tab w:val="left" w:pos="851"/>
        </w:tabs>
        <w:ind w:left="-142" w:firstLine="709"/>
        <w:jc w:val="both"/>
        <w:rPr>
          <w:rFonts w:ascii="Times New Roman" w:hAnsi="Times New Roman" w:cs="Times New Roman"/>
          <w:b/>
          <w:sz w:val="24"/>
          <w:szCs w:val="24"/>
        </w:rPr>
      </w:pPr>
      <w:r>
        <w:rPr>
          <w:rFonts w:ascii="Times New Roman" w:hAnsi="Times New Roman" w:cs="Times New Roman"/>
          <w:sz w:val="24"/>
          <w:szCs w:val="24"/>
        </w:rPr>
        <w:t xml:space="preserve">Использовать только одноразовые стаканчики для </w:t>
      </w:r>
      <w:r w:rsidR="006144F0">
        <w:rPr>
          <w:rFonts w:ascii="Times New Roman" w:hAnsi="Times New Roman" w:cs="Times New Roman"/>
          <w:sz w:val="24"/>
          <w:szCs w:val="24"/>
        </w:rPr>
        <w:t>проведения предварительной очистки эндоскопа.</w:t>
      </w:r>
    </w:p>
    <w:p w:rsidR="001E65E2" w:rsidRPr="001E65E2" w:rsidRDefault="004F33C6" w:rsidP="00574F54">
      <w:pPr>
        <w:pStyle w:val="a4"/>
        <w:numPr>
          <w:ilvl w:val="0"/>
          <w:numId w:val="6"/>
        </w:numPr>
        <w:tabs>
          <w:tab w:val="left" w:pos="851"/>
        </w:tabs>
        <w:ind w:left="-142" w:firstLine="709"/>
        <w:jc w:val="both"/>
        <w:rPr>
          <w:rFonts w:ascii="Times New Roman" w:hAnsi="Times New Roman" w:cs="Times New Roman"/>
          <w:b/>
          <w:sz w:val="24"/>
          <w:szCs w:val="24"/>
        </w:rPr>
      </w:pPr>
      <w:r>
        <w:rPr>
          <w:rFonts w:ascii="Times New Roman" w:hAnsi="Times New Roman" w:cs="Times New Roman"/>
          <w:sz w:val="24"/>
          <w:szCs w:val="24"/>
        </w:rPr>
        <w:t>Использоваться строго однократно</w:t>
      </w:r>
      <w:r w:rsidDel="004F33C6">
        <w:rPr>
          <w:rFonts w:ascii="Times New Roman" w:hAnsi="Times New Roman" w:cs="Times New Roman"/>
          <w:sz w:val="24"/>
          <w:szCs w:val="24"/>
        </w:rPr>
        <w:t xml:space="preserve"> </w:t>
      </w:r>
      <w:r>
        <w:rPr>
          <w:rFonts w:ascii="Times New Roman" w:hAnsi="Times New Roman" w:cs="Times New Roman"/>
          <w:sz w:val="24"/>
          <w:szCs w:val="24"/>
        </w:rPr>
        <w:t xml:space="preserve">растворы </w:t>
      </w:r>
      <w:r w:rsidR="001E65E2">
        <w:rPr>
          <w:rFonts w:ascii="Times New Roman" w:hAnsi="Times New Roman" w:cs="Times New Roman"/>
          <w:sz w:val="24"/>
          <w:szCs w:val="24"/>
        </w:rPr>
        <w:t>средств (моющие и</w:t>
      </w:r>
      <w:r w:rsidR="00986E82">
        <w:rPr>
          <w:rFonts w:ascii="Times New Roman" w:hAnsi="Times New Roman" w:cs="Times New Roman"/>
          <w:sz w:val="24"/>
          <w:szCs w:val="24"/>
        </w:rPr>
        <w:t>ли</w:t>
      </w:r>
      <w:r w:rsidR="001E65E2">
        <w:rPr>
          <w:rFonts w:ascii="Times New Roman" w:hAnsi="Times New Roman" w:cs="Times New Roman"/>
          <w:sz w:val="24"/>
          <w:szCs w:val="24"/>
        </w:rPr>
        <w:t xml:space="preserve"> </w:t>
      </w:r>
      <w:proofErr w:type="spellStart"/>
      <w:r w:rsidR="001E65E2">
        <w:rPr>
          <w:rFonts w:ascii="Times New Roman" w:hAnsi="Times New Roman" w:cs="Times New Roman"/>
          <w:sz w:val="24"/>
          <w:szCs w:val="24"/>
        </w:rPr>
        <w:t>моюще</w:t>
      </w:r>
      <w:proofErr w:type="spellEnd"/>
      <w:r w:rsidR="001E65E2">
        <w:rPr>
          <w:rFonts w:ascii="Times New Roman" w:hAnsi="Times New Roman" w:cs="Times New Roman"/>
          <w:sz w:val="24"/>
          <w:szCs w:val="24"/>
        </w:rPr>
        <w:t>-дезинфицирующие) для окончательной очистки.</w:t>
      </w:r>
      <w:r w:rsidR="003F7660">
        <w:rPr>
          <w:rFonts w:ascii="Times New Roman" w:hAnsi="Times New Roman" w:cs="Times New Roman"/>
          <w:sz w:val="24"/>
          <w:szCs w:val="24"/>
        </w:rPr>
        <w:t xml:space="preserve"> Дезинфицирующие средства применяются в </w:t>
      </w:r>
      <w:proofErr w:type="spellStart"/>
      <w:r w:rsidR="003F7660">
        <w:rPr>
          <w:rFonts w:ascii="Times New Roman" w:hAnsi="Times New Roman" w:cs="Times New Roman"/>
          <w:sz w:val="24"/>
          <w:szCs w:val="24"/>
        </w:rPr>
        <w:t>вирулицидном</w:t>
      </w:r>
      <w:proofErr w:type="spellEnd"/>
      <w:r w:rsidR="003F7660">
        <w:rPr>
          <w:rFonts w:ascii="Times New Roman" w:hAnsi="Times New Roman" w:cs="Times New Roman"/>
          <w:sz w:val="24"/>
          <w:szCs w:val="24"/>
        </w:rPr>
        <w:t xml:space="preserve"> режиме.</w:t>
      </w:r>
    </w:p>
    <w:p w:rsidR="008A72E0" w:rsidRPr="008A72E0" w:rsidRDefault="001E65E2" w:rsidP="00574F54">
      <w:pPr>
        <w:pStyle w:val="a4"/>
        <w:numPr>
          <w:ilvl w:val="0"/>
          <w:numId w:val="6"/>
        </w:numPr>
        <w:tabs>
          <w:tab w:val="left" w:pos="851"/>
        </w:tabs>
        <w:ind w:left="-142" w:firstLine="709"/>
        <w:jc w:val="both"/>
        <w:rPr>
          <w:rFonts w:ascii="Times New Roman" w:hAnsi="Times New Roman" w:cs="Times New Roman"/>
          <w:b/>
          <w:sz w:val="24"/>
          <w:szCs w:val="24"/>
        </w:rPr>
      </w:pPr>
      <w:r>
        <w:rPr>
          <w:rFonts w:ascii="Times New Roman" w:hAnsi="Times New Roman" w:cs="Times New Roman"/>
          <w:sz w:val="24"/>
          <w:szCs w:val="24"/>
        </w:rPr>
        <w:t>Использовать для ручной и автоматизированной обработки средства ДВУ</w:t>
      </w:r>
      <w:r w:rsidR="00986E82">
        <w:rPr>
          <w:rFonts w:ascii="Times New Roman" w:hAnsi="Times New Roman" w:cs="Times New Roman"/>
          <w:sz w:val="24"/>
          <w:szCs w:val="24"/>
        </w:rPr>
        <w:t>,</w:t>
      </w:r>
      <w:r>
        <w:rPr>
          <w:rFonts w:ascii="Times New Roman" w:hAnsi="Times New Roman" w:cs="Times New Roman"/>
          <w:sz w:val="24"/>
          <w:szCs w:val="24"/>
        </w:rPr>
        <w:t xml:space="preserve"> обеспеченные </w:t>
      </w:r>
      <w:proofErr w:type="gramStart"/>
      <w:r>
        <w:rPr>
          <w:rFonts w:ascii="Times New Roman" w:hAnsi="Times New Roman" w:cs="Times New Roman"/>
          <w:sz w:val="24"/>
          <w:szCs w:val="24"/>
        </w:rPr>
        <w:t>тест-полосками</w:t>
      </w:r>
      <w:proofErr w:type="gramEnd"/>
      <w:r>
        <w:rPr>
          <w:rFonts w:ascii="Times New Roman" w:hAnsi="Times New Roman" w:cs="Times New Roman"/>
          <w:sz w:val="24"/>
          <w:szCs w:val="24"/>
        </w:rPr>
        <w:t xml:space="preserve">. </w:t>
      </w:r>
    </w:p>
    <w:p w:rsidR="001E65E2" w:rsidRPr="008A72E0" w:rsidRDefault="001E65E2" w:rsidP="00574F54">
      <w:pPr>
        <w:pStyle w:val="a4"/>
        <w:numPr>
          <w:ilvl w:val="0"/>
          <w:numId w:val="6"/>
        </w:numPr>
        <w:tabs>
          <w:tab w:val="left" w:pos="851"/>
        </w:tabs>
        <w:ind w:left="-142" w:firstLine="709"/>
        <w:jc w:val="both"/>
        <w:rPr>
          <w:rFonts w:ascii="Times New Roman" w:hAnsi="Times New Roman" w:cs="Times New Roman"/>
          <w:b/>
          <w:sz w:val="24"/>
          <w:szCs w:val="24"/>
        </w:rPr>
      </w:pPr>
      <w:r>
        <w:rPr>
          <w:rFonts w:ascii="Times New Roman" w:hAnsi="Times New Roman" w:cs="Times New Roman"/>
          <w:sz w:val="24"/>
          <w:szCs w:val="24"/>
        </w:rPr>
        <w:t xml:space="preserve">Проводить контроль концентрации ДВ в растворе средства </w:t>
      </w:r>
      <w:r w:rsidR="004F33C6">
        <w:rPr>
          <w:rFonts w:ascii="Times New Roman" w:hAnsi="Times New Roman" w:cs="Times New Roman"/>
          <w:sz w:val="24"/>
          <w:szCs w:val="24"/>
        </w:rPr>
        <w:t xml:space="preserve">ДВУ </w:t>
      </w:r>
      <w:r w:rsidR="008A72E0">
        <w:rPr>
          <w:rFonts w:ascii="Times New Roman" w:hAnsi="Times New Roman" w:cs="Times New Roman"/>
          <w:sz w:val="24"/>
          <w:szCs w:val="24"/>
        </w:rPr>
        <w:t>в начале каждого рабочего дня и перед</w:t>
      </w:r>
      <w:r w:rsidR="007B1C3A">
        <w:rPr>
          <w:rFonts w:ascii="Times New Roman" w:hAnsi="Times New Roman" w:cs="Times New Roman"/>
          <w:sz w:val="24"/>
          <w:szCs w:val="24"/>
        </w:rPr>
        <w:t xml:space="preserve"> </w:t>
      </w:r>
      <w:r>
        <w:rPr>
          <w:rFonts w:ascii="Times New Roman" w:hAnsi="Times New Roman" w:cs="Times New Roman"/>
          <w:sz w:val="24"/>
          <w:szCs w:val="24"/>
        </w:rPr>
        <w:t>обработк</w:t>
      </w:r>
      <w:r w:rsidR="008A72E0">
        <w:rPr>
          <w:rFonts w:ascii="Times New Roman" w:hAnsi="Times New Roman" w:cs="Times New Roman"/>
          <w:sz w:val="24"/>
          <w:szCs w:val="24"/>
        </w:rPr>
        <w:t>ой</w:t>
      </w:r>
      <w:r>
        <w:rPr>
          <w:rFonts w:ascii="Times New Roman" w:hAnsi="Times New Roman" w:cs="Times New Roman"/>
          <w:sz w:val="24"/>
          <w:szCs w:val="24"/>
        </w:rPr>
        <w:t xml:space="preserve"> эндоскопа</w:t>
      </w:r>
      <w:r w:rsidR="008A72E0">
        <w:rPr>
          <w:rFonts w:ascii="Times New Roman" w:hAnsi="Times New Roman" w:cs="Times New Roman"/>
          <w:sz w:val="24"/>
          <w:szCs w:val="24"/>
        </w:rPr>
        <w:t xml:space="preserve">, использованного для обследования </w:t>
      </w:r>
      <w:r>
        <w:rPr>
          <w:rFonts w:ascii="Times New Roman" w:hAnsi="Times New Roman" w:cs="Times New Roman"/>
          <w:sz w:val="24"/>
          <w:szCs w:val="24"/>
        </w:rPr>
        <w:t>пациента с острым респираторным синдромом.</w:t>
      </w:r>
    </w:p>
    <w:p w:rsidR="008A72E0" w:rsidRPr="006F7F90" w:rsidRDefault="004F33C6" w:rsidP="00574F54">
      <w:pPr>
        <w:pStyle w:val="a4"/>
        <w:numPr>
          <w:ilvl w:val="0"/>
          <w:numId w:val="6"/>
        </w:numPr>
        <w:tabs>
          <w:tab w:val="left" w:pos="851"/>
        </w:tabs>
        <w:ind w:left="-142" w:firstLine="709"/>
        <w:jc w:val="both"/>
        <w:rPr>
          <w:rFonts w:ascii="Times New Roman" w:hAnsi="Times New Roman" w:cs="Times New Roman"/>
          <w:b/>
          <w:sz w:val="24"/>
          <w:szCs w:val="24"/>
        </w:rPr>
      </w:pPr>
      <w:r>
        <w:rPr>
          <w:rFonts w:ascii="Times New Roman" w:hAnsi="Times New Roman" w:cs="Times New Roman"/>
          <w:sz w:val="24"/>
          <w:szCs w:val="24"/>
        </w:rPr>
        <w:t xml:space="preserve">Строго следовать рекомендациям по защите дыхательных путей и предотвращения образования микробных аэрозолей при </w:t>
      </w:r>
      <w:r w:rsidR="008A72E0">
        <w:rPr>
          <w:rFonts w:ascii="Times New Roman" w:hAnsi="Times New Roman" w:cs="Times New Roman"/>
          <w:sz w:val="24"/>
          <w:szCs w:val="24"/>
        </w:rPr>
        <w:t>выполнении обработки эндоскопа (см. Приложение 4).</w:t>
      </w:r>
    </w:p>
    <w:p w:rsidR="001206B6" w:rsidRPr="006F7F90" w:rsidRDefault="001206B6" w:rsidP="00574F54">
      <w:pPr>
        <w:pStyle w:val="a4"/>
        <w:numPr>
          <w:ilvl w:val="0"/>
          <w:numId w:val="6"/>
        </w:numPr>
        <w:tabs>
          <w:tab w:val="left" w:pos="851"/>
        </w:tabs>
        <w:ind w:left="-142"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4F33C6">
        <w:rPr>
          <w:rFonts w:ascii="Times New Roman" w:hAnsi="Times New Roman" w:cs="Times New Roman"/>
          <w:sz w:val="24"/>
          <w:szCs w:val="24"/>
        </w:rPr>
        <w:t xml:space="preserve">Дезинфицировать банку </w:t>
      </w:r>
      <w:r>
        <w:rPr>
          <w:rFonts w:ascii="Times New Roman" w:hAnsi="Times New Roman" w:cs="Times New Roman"/>
          <w:sz w:val="24"/>
          <w:szCs w:val="24"/>
        </w:rPr>
        <w:t>отсоса и трубки</w:t>
      </w:r>
      <w:r w:rsidR="007B1C3A">
        <w:rPr>
          <w:rFonts w:ascii="Times New Roman" w:hAnsi="Times New Roman" w:cs="Times New Roman"/>
          <w:sz w:val="24"/>
          <w:szCs w:val="24"/>
        </w:rPr>
        <w:t xml:space="preserve"> </w:t>
      </w:r>
      <w:r>
        <w:rPr>
          <w:rFonts w:ascii="Times New Roman" w:hAnsi="Times New Roman" w:cs="Times New Roman"/>
          <w:sz w:val="24"/>
          <w:szCs w:val="24"/>
        </w:rPr>
        <w:t>способом погружения в 0,</w:t>
      </w:r>
      <w:r w:rsidR="00986E82">
        <w:rPr>
          <w:rFonts w:ascii="Times New Roman" w:hAnsi="Times New Roman" w:cs="Times New Roman"/>
          <w:sz w:val="24"/>
          <w:szCs w:val="24"/>
        </w:rPr>
        <w:t>1%</w:t>
      </w:r>
      <w:r>
        <w:rPr>
          <w:rFonts w:ascii="Times New Roman" w:hAnsi="Times New Roman" w:cs="Times New Roman"/>
          <w:sz w:val="24"/>
          <w:szCs w:val="24"/>
        </w:rPr>
        <w:t xml:space="preserve"> </w:t>
      </w:r>
      <w:r w:rsidR="004F33C6">
        <w:rPr>
          <w:rFonts w:ascii="Times New Roman" w:hAnsi="Times New Roman" w:cs="Times New Roman"/>
          <w:sz w:val="24"/>
          <w:szCs w:val="24"/>
        </w:rPr>
        <w:t>(</w:t>
      </w:r>
      <w:r w:rsidR="006F7F90">
        <w:rPr>
          <w:rFonts w:ascii="Times New Roman" w:hAnsi="Times New Roman" w:cs="Times New Roman"/>
          <w:sz w:val="24"/>
          <w:szCs w:val="24"/>
        </w:rPr>
        <w:t>по активному хлору</w:t>
      </w:r>
      <w:r w:rsidR="004F33C6">
        <w:rPr>
          <w:rFonts w:ascii="Times New Roman" w:hAnsi="Times New Roman" w:cs="Times New Roman"/>
          <w:sz w:val="24"/>
          <w:szCs w:val="24"/>
        </w:rPr>
        <w:t>)</w:t>
      </w:r>
      <w:r w:rsidR="006F7F90">
        <w:rPr>
          <w:rFonts w:ascii="Times New Roman" w:hAnsi="Times New Roman" w:cs="Times New Roman"/>
          <w:sz w:val="24"/>
          <w:szCs w:val="24"/>
        </w:rPr>
        <w:t xml:space="preserve"> </w:t>
      </w:r>
      <w:r>
        <w:rPr>
          <w:rFonts w:ascii="Times New Roman" w:hAnsi="Times New Roman" w:cs="Times New Roman"/>
          <w:sz w:val="24"/>
          <w:szCs w:val="24"/>
        </w:rPr>
        <w:t>раств</w:t>
      </w:r>
      <w:r w:rsidR="006F7F90">
        <w:rPr>
          <w:rFonts w:ascii="Times New Roman" w:hAnsi="Times New Roman" w:cs="Times New Roman"/>
          <w:sz w:val="24"/>
          <w:szCs w:val="24"/>
        </w:rPr>
        <w:t>о</w:t>
      </w:r>
      <w:r>
        <w:rPr>
          <w:rFonts w:ascii="Times New Roman" w:hAnsi="Times New Roman" w:cs="Times New Roman"/>
          <w:sz w:val="24"/>
          <w:szCs w:val="24"/>
        </w:rPr>
        <w:t>р</w:t>
      </w:r>
      <w:r w:rsidR="004F33C6">
        <w:rPr>
          <w:rFonts w:ascii="Times New Roman" w:hAnsi="Times New Roman" w:cs="Times New Roman"/>
          <w:sz w:val="24"/>
          <w:szCs w:val="24"/>
        </w:rPr>
        <w:t>е</w:t>
      </w:r>
      <w:r w:rsidR="007B1C3A">
        <w:rPr>
          <w:rFonts w:ascii="Times New Roman" w:hAnsi="Times New Roman" w:cs="Times New Roman"/>
          <w:sz w:val="24"/>
          <w:szCs w:val="24"/>
        </w:rPr>
        <w:t xml:space="preserve"> </w:t>
      </w:r>
      <w:r>
        <w:rPr>
          <w:rFonts w:ascii="Times New Roman" w:hAnsi="Times New Roman" w:cs="Times New Roman"/>
          <w:sz w:val="24"/>
          <w:szCs w:val="24"/>
        </w:rPr>
        <w:t>ДХИЦК</w:t>
      </w:r>
      <w:r w:rsidR="00D11E4F">
        <w:rPr>
          <w:rFonts w:ascii="Times New Roman" w:hAnsi="Times New Roman" w:cs="Times New Roman"/>
          <w:sz w:val="24"/>
          <w:szCs w:val="24"/>
        </w:rPr>
        <w:t xml:space="preserve"> или </w:t>
      </w:r>
      <w:proofErr w:type="spellStart"/>
      <w:r w:rsidR="00D11E4F">
        <w:rPr>
          <w:rFonts w:ascii="Times New Roman" w:hAnsi="Times New Roman" w:cs="Times New Roman"/>
          <w:sz w:val="24"/>
          <w:szCs w:val="24"/>
        </w:rPr>
        <w:t>анолита</w:t>
      </w:r>
      <w:proofErr w:type="spellEnd"/>
      <w:r w:rsidR="004F33C6">
        <w:rPr>
          <w:rFonts w:ascii="Times New Roman" w:hAnsi="Times New Roman" w:cs="Times New Roman"/>
          <w:sz w:val="24"/>
          <w:szCs w:val="24"/>
        </w:rPr>
        <w:t>.</w:t>
      </w:r>
    </w:p>
    <w:p w:rsidR="001206B6" w:rsidRDefault="001206B6" w:rsidP="00574F54">
      <w:pPr>
        <w:pStyle w:val="a4"/>
        <w:tabs>
          <w:tab w:val="left" w:pos="851"/>
        </w:tabs>
        <w:ind w:left="-142" w:firstLine="709"/>
        <w:jc w:val="both"/>
        <w:rPr>
          <w:rFonts w:ascii="Times New Roman" w:hAnsi="Times New Roman" w:cs="Times New Roman"/>
          <w:b/>
          <w:sz w:val="24"/>
          <w:szCs w:val="24"/>
        </w:rPr>
      </w:pPr>
    </w:p>
    <w:p w:rsidR="00D83515" w:rsidRDefault="00D83515" w:rsidP="00574F54">
      <w:pPr>
        <w:pStyle w:val="a4"/>
        <w:tabs>
          <w:tab w:val="left" w:pos="851"/>
        </w:tabs>
        <w:ind w:left="-142" w:firstLine="709"/>
        <w:jc w:val="both"/>
        <w:rPr>
          <w:rFonts w:ascii="Times New Roman" w:hAnsi="Times New Roman" w:cs="Times New Roman"/>
          <w:b/>
          <w:sz w:val="28"/>
          <w:szCs w:val="28"/>
          <w:u w:val="single"/>
        </w:rPr>
      </w:pPr>
      <w:r w:rsidRPr="00D83515">
        <w:rPr>
          <w:rFonts w:ascii="Times New Roman" w:hAnsi="Times New Roman" w:cs="Times New Roman"/>
          <w:b/>
          <w:sz w:val="28"/>
          <w:szCs w:val="28"/>
          <w:u w:val="single"/>
        </w:rPr>
        <w:t>Приложение</w:t>
      </w:r>
      <w:r w:rsidR="003F7660">
        <w:rPr>
          <w:rFonts w:ascii="Times New Roman" w:hAnsi="Times New Roman" w:cs="Times New Roman"/>
          <w:b/>
          <w:sz w:val="28"/>
          <w:szCs w:val="28"/>
          <w:u w:val="single"/>
        </w:rPr>
        <w:t xml:space="preserve"> </w:t>
      </w:r>
      <w:r w:rsidRPr="00D83515">
        <w:rPr>
          <w:rFonts w:ascii="Times New Roman" w:hAnsi="Times New Roman" w:cs="Times New Roman"/>
          <w:b/>
          <w:sz w:val="28"/>
          <w:szCs w:val="28"/>
          <w:u w:val="single"/>
        </w:rPr>
        <w:t>4.</w:t>
      </w:r>
    </w:p>
    <w:p w:rsidR="00D83515" w:rsidRDefault="00D83515" w:rsidP="00574F54">
      <w:pPr>
        <w:pStyle w:val="a4"/>
        <w:tabs>
          <w:tab w:val="left" w:pos="851"/>
        </w:tabs>
        <w:ind w:left="-142" w:firstLine="709"/>
        <w:jc w:val="both"/>
        <w:rPr>
          <w:rFonts w:ascii="Times New Roman" w:hAnsi="Times New Roman" w:cs="Times New Roman"/>
          <w:b/>
        </w:rPr>
      </w:pPr>
    </w:p>
    <w:p w:rsidR="00D83515" w:rsidRPr="0019340E" w:rsidRDefault="00D83515" w:rsidP="00574F54">
      <w:pPr>
        <w:pStyle w:val="a4"/>
        <w:tabs>
          <w:tab w:val="left" w:pos="851"/>
        </w:tabs>
        <w:ind w:left="-142" w:firstLine="709"/>
        <w:jc w:val="center"/>
        <w:rPr>
          <w:rFonts w:ascii="Times New Roman" w:hAnsi="Times New Roman" w:cs="Times New Roman"/>
          <w:b/>
          <w:sz w:val="24"/>
          <w:szCs w:val="24"/>
        </w:rPr>
      </w:pPr>
      <w:r w:rsidRPr="0019340E">
        <w:rPr>
          <w:rFonts w:ascii="Times New Roman" w:hAnsi="Times New Roman" w:cs="Times New Roman"/>
          <w:b/>
          <w:sz w:val="24"/>
          <w:szCs w:val="24"/>
        </w:rPr>
        <w:t xml:space="preserve">Меры </w:t>
      </w:r>
      <w:r w:rsidR="00986E82" w:rsidRPr="0019340E">
        <w:rPr>
          <w:rFonts w:ascii="Times New Roman" w:hAnsi="Times New Roman" w:cs="Times New Roman"/>
          <w:b/>
          <w:sz w:val="24"/>
          <w:szCs w:val="24"/>
        </w:rPr>
        <w:t>защиты</w:t>
      </w:r>
      <w:r w:rsidRPr="0019340E">
        <w:rPr>
          <w:rFonts w:ascii="Times New Roman" w:hAnsi="Times New Roman" w:cs="Times New Roman"/>
          <w:b/>
          <w:sz w:val="24"/>
          <w:szCs w:val="24"/>
        </w:rPr>
        <w:t xml:space="preserve"> персонала при</w:t>
      </w:r>
      <w:r w:rsidR="00020C61" w:rsidRPr="0019340E">
        <w:rPr>
          <w:rFonts w:ascii="Times New Roman" w:hAnsi="Times New Roman" w:cs="Times New Roman"/>
          <w:b/>
          <w:sz w:val="24"/>
          <w:szCs w:val="24"/>
        </w:rPr>
        <w:t xml:space="preserve"> проведении</w:t>
      </w:r>
      <w:r w:rsidRPr="0019340E">
        <w:rPr>
          <w:rFonts w:ascii="Times New Roman" w:hAnsi="Times New Roman" w:cs="Times New Roman"/>
          <w:b/>
          <w:sz w:val="24"/>
          <w:szCs w:val="24"/>
        </w:rPr>
        <w:t xml:space="preserve"> обработк</w:t>
      </w:r>
      <w:r w:rsidR="00020C61" w:rsidRPr="0019340E">
        <w:rPr>
          <w:rFonts w:ascii="Times New Roman" w:hAnsi="Times New Roman" w:cs="Times New Roman"/>
          <w:b/>
          <w:sz w:val="24"/>
          <w:szCs w:val="24"/>
        </w:rPr>
        <w:t>и</w:t>
      </w:r>
      <w:r w:rsidRPr="0019340E">
        <w:rPr>
          <w:rFonts w:ascii="Times New Roman" w:hAnsi="Times New Roman" w:cs="Times New Roman"/>
          <w:b/>
          <w:sz w:val="24"/>
          <w:szCs w:val="24"/>
        </w:rPr>
        <w:t xml:space="preserve"> эндоскопов,</w:t>
      </w:r>
      <w:r w:rsidR="007F35B3" w:rsidRPr="0019340E">
        <w:rPr>
          <w:rFonts w:ascii="Times New Roman" w:hAnsi="Times New Roman" w:cs="Times New Roman"/>
          <w:b/>
          <w:sz w:val="24"/>
          <w:szCs w:val="24"/>
        </w:rPr>
        <w:t xml:space="preserve"> </w:t>
      </w:r>
      <w:r w:rsidRPr="0019340E">
        <w:rPr>
          <w:rFonts w:ascii="Times New Roman" w:hAnsi="Times New Roman" w:cs="Times New Roman"/>
          <w:b/>
          <w:sz w:val="24"/>
          <w:szCs w:val="24"/>
        </w:rPr>
        <w:t>использованных</w:t>
      </w:r>
      <w:r w:rsidR="007F35B3" w:rsidRPr="0019340E">
        <w:rPr>
          <w:rFonts w:ascii="Times New Roman" w:hAnsi="Times New Roman" w:cs="Times New Roman"/>
          <w:b/>
          <w:sz w:val="24"/>
          <w:szCs w:val="24"/>
        </w:rPr>
        <w:t xml:space="preserve"> </w:t>
      </w:r>
      <w:r w:rsidR="00020C61" w:rsidRPr="0019340E">
        <w:rPr>
          <w:rFonts w:ascii="Times New Roman" w:hAnsi="Times New Roman" w:cs="Times New Roman"/>
          <w:b/>
          <w:sz w:val="24"/>
          <w:szCs w:val="24"/>
        </w:rPr>
        <w:t>у пациентов</w:t>
      </w:r>
      <w:r w:rsidR="007B1C3A" w:rsidRPr="0019340E">
        <w:rPr>
          <w:rFonts w:ascii="Times New Roman" w:hAnsi="Times New Roman" w:cs="Times New Roman"/>
          <w:b/>
          <w:sz w:val="24"/>
          <w:szCs w:val="24"/>
        </w:rPr>
        <w:t xml:space="preserve"> </w:t>
      </w:r>
      <w:r w:rsidRPr="0019340E">
        <w:rPr>
          <w:rFonts w:ascii="Times New Roman" w:hAnsi="Times New Roman" w:cs="Times New Roman"/>
          <w:b/>
          <w:sz w:val="24"/>
          <w:szCs w:val="24"/>
        </w:rPr>
        <w:t xml:space="preserve">с </w:t>
      </w:r>
      <w:r w:rsidR="003F7660" w:rsidRPr="0019340E">
        <w:rPr>
          <w:rFonts w:ascii="Times New Roman" w:hAnsi="Times New Roman" w:cs="Times New Roman"/>
          <w:b/>
          <w:sz w:val="24"/>
          <w:szCs w:val="24"/>
        </w:rPr>
        <w:t xml:space="preserve">высоким риском инфицирования </w:t>
      </w:r>
      <w:r w:rsidR="004F33C6" w:rsidRPr="0019340E">
        <w:rPr>
          <w:rFonts w:ascii="Times New Roman" w:hAnsi="Times New Roman" w:cs="Times New Roman"/>
          <w:b/>
          <w:sz w:val="24"/>
          <w:szCs w:val="24"/>
        </w:rPr>
        <w:t xml:space="preserve">или </w:t>
      </w:r>
      <w:r w:rsidRPr="0019340E">
        <w:rPr>
          <w:rFonts w:ascii="Times New Roman" w:hAnsi="Times New Roman" w:cs="Times New Roman"/>
          <w:b/>
          <w:sz w:val="24"/>
          <w:szCs w:val="24"/>
        </w:rPr>
        <w:t>установленным диагнозом COVID-19.</w:t>
      </w:r>
    </w:p>
    <w:p w:rsidR="00473AF5" w:rsidRPr="0019340E" w:rsidRDefault="00473AF5" w:rsidP="00574F54">
      <w:pPr>
        <w:pStyle w:val="a4"/>
        <w:tabs>
          <w:tab w:val="left" w:pos="851"/>
        </w:tabs>
        <w:ind w:left="-142" w:firstLine="709"/>
        <w:jc w:val="center"/>
        <w:rPr>
          <w:rFonts w:ascii="Times New Roman" w:hAnsi="Times New Roman" w:cs="Times New Roman"/>
          <w:b/>
          <w:sz w:val="24"/>
          <w:szCs w:val="24"/>
        </w:rPr>
      </w:pPr>
    </w:p>
    <w:p w:rsidR="007179FC" w:rsidRPr="0019340E" w:rsidRDefault="00473AF5" w:rsidP="00574F54">
      <w:pPr>
        <w:pStyle w:val="a4"/>
        <w:tabs>
          <w:tab w:val="left" w:pos="851"/>
        </w:tabs>
        <w:ind w:left="-142" w:firstLine="709"/>
        <w:jc w:val="both"/>
        <w:rPr>
          <w:rFonts w:ascii="Times New Roman" w:hAnsi="Times New Roman" w:cs="Times New Roman"/>
          <w:sz w:val="24"/>
          <w:szCs w:val="24"/>
        </w:rPr>
      </w:pPr>
      <w:r w:rsidRPr="0019340E">
        <w:rPr>
          <w:rFonts w:ascii="Times New Roman" w:hAnsi="Times New Roman" w:cs="Times New Roman"/>
          <w:sz w:val="24"/>
          <w:szCs w:val="24"/>
        </w:rPr>
        <w:t xml:space="preserve">Исходя из того, что основными механизмами передачи возбудителя </w:t>
      </w:r>
      <w:r w:rsidRPr="0019340E">
        <w:rPr>
          <w:rFonts w:ascii="Times New Roman" w:hAnsi="Times New Roman" w:cs="Times New Roman"/>
          <w:sz w:val="24"/>
          <w:szCs w:val="24"/>
          <w:lang w:val="en-US"/>
        </w:rPr>
        <w:t>COVID</w:t>
      </w:r>
      <w:r w:rsidRPr="0019340E">
        <w:rPr>
          <w:rFonts w:ascii="Times New Roman" w:hAnsi="Times New Roman" w:cs="Times New Roman"/>
          <w:sz w:val="24"/>
          <w:szCs w:val="24"/>
        </w:rPr>
        <w:t xml:space="preserve">-19 являются </w:t>
      </w:r>
      <w:proofErr w:type="gramStart"/>
      <w:r w:rsidRPr="0019340E">
        <w:rPr>
          <w:rFonts w:ascii="Times New Roman" w:hAnsi="Times New Roman" w:cs="Times New Roman"/>
          <w:sz w:val="24"/>
          <w:szCs w:val="24"/>
        </w:rPr>
        <w:t>аэрозольный</w:t>
      </w:r>
      <w:proofErr w:type="gramEnd"/>
      <w:r w:rsidRPr="0019340E">
        <w:rPr>
          <w:rFonts w:ascii="Times New Roman" w:hAnsi="Times New Roman" w:cs="Times New Roman"/>
          <w:sz w:val="24"/>
          <w:szCs w:val="24"/>
        </w:rPr>
        <w:t xml:space="preserve"> и контактный, необходимо строго соблюдать меры индивидуальных предосторожностей при проведении обработки эндоскопа</w:t>
      </w:r>
      <w:r w:rsidR="001D1C32" w:rsidRPr="0019340E">
        <w:rPr>
          <w:rFonts w:ascii="Times New Roman" w:hAnsi="Times New Roman" w:cs="Times New Roman"/>
          <w:sz w:val="24"/>
          <w:szCs w:val="24"/>
        </w:rPr>
        <w:t xml:space="preserve"> и принять меры для предотвращения образования микробных аэрозолей</w:t>
      </w:r>
      <w:r w:rsidRPr="0019340E">
        <w:rPr>
          <w:rFonts w:ascii="Times New Roman" w:hAnsi="Times New Roman" w:cs="Times New Roman"/>
          <w:sz w:val="24"/>
          <w:szCs w:val="24"/>
        </w:rPr>
        <w:t xml:space="preserve">. </w:t>
      </w:r>
    </w:p>
    <w:p w:rsidR="001D1C32" w:rsidRPr="0019340E" w:rsidRDefault="001D1C32" w:rsidP="00574F54">
      <w:pPr>
        <w:pStyle w:val="a4"/>
        <w:tabs>
          <w:tab w:val="left" w:pos="851"/>
        </w:tabs>
        <w:ind w:left="-142" w:firstLine="709"/>
        <w:jc w:val="both"/>
        <w:rPr>
          <w:rFonts w:ascii="Times New Roman" w:hAnsi="Times New Roman" w:cs="Times New Roman"/>
          <w:b/>
          <w:sz w:val="24"/>
          <w:szCs w:val="24"/>
          <w:u w:val="single"/>
        </w:rPr>
      </w:pPr>
      <w:proofErr w:type="gramStart"/>
      <w:r w:rsidRPr="0019340E">
        <w:rPr>
          <w:rFonts w:ascii="Times New Roman" w:hAnsi="Times New Roman" w:cs="Times New Roman"/>
          <w:b/>
          <w:sz w:val="24"/>
          <w:szCs w:val="24"/>
          <w:u w:val="single"/>
        </w:rPr>
        <w:t>СИЗ</w:t>
      </w:r>
      <w:proofErr w:type="gramEnd"/>
      <w:r w:rsidRPr="0019340E">
        <w:rPr>
          <w:rFonts w:ascii="Times New Roman" w:hAnsi="Times New Roman" w:cs="Times New Roman"/>
          <w:b/>
          <w:sz w:val="24"/>
          <w:szCs w:val="24"/>
          <w:u w:val="single"/>
        </w:rPr>
        <w:t xml:space="preserve"> персонала при проведении процессов очистки эндоскопов.</w:t>
      </w:r>
    </w:p>
    <w:p w:rsidR="004D1154" w:rsidRPr="0019340E" w:rsidRDefault="00A048AB" w:rsidP="00574F54">
      <w:pPr>
        <w:pStyle w:val="a4"/>
        <w:tabs>
          <w:tab w:val="left" w:pos="851"/>
        </w:tabs>
        <w:ind w:left="-142" w:firstLine="709"/>
        <w:jc w:val="both"/>
        <w:rPr>
          <w:rFonts w:ascii="Times New Roman" w:hAnsi="Times New Roman" w:cs="Times New Roman"/>
          <w:sz w:val="24"/>
          <w:szCs w:val="24"/>
        </w:rPr>
      </w:pPr>
      <w:r w:rsidRPr="0019340E">
        <w:rPr>
          <w:rFonts w:ascii="Times New Roman" w:hAnsi="Times New Roman" w:cs="Times New Roman"/>
          <w:sz w:val="24"/>
          <w:szCs w:val="24"/>
        </w:rPr>
        <w:t xml:space="preserve">Медицинская сестра проводит предварительную и окончательную очистку эндоскопа в </w:t>
      </w:r>
      <w:proofErr w:type="gramStart"/>
      <w:r w:rsidRPr="0019340E">
        <w:rPr>
          <w:rFonts w:ascii="Times New Roman" w:hAnsi="Times New Roman" w:cs="Times New Roman"/>
          <w:sz w:val="24"/>
          <w:szCs w:val="24"/>
        </w:rPr>
        <w:t>СИЗ</w:t>
      </w:r>
      <w:proofErr w:type="gramEnd"/>
      <w:r w:rsidRPr="0019340E">
        <w:rPr>
          <w:rFonts w:ascii="Times New Roman" w:hAnsi="Times New Roman" w:cs="Times New Roman"/>
          <w:sz w:val="24"/>
          <w:szCs w:val="24"/>
        </w:rPr>
        <w:t>, в которых ассистировала при проведении эндоскопического исследовании</w:t>
      </w:r>
      <w:r w:rsidR="00986E82" w:rsidRPr="0019340E">
        <w:rPr>
          <w:rFonts w:ascii="Times New Roman" w:hAnsi="Times New Roman" w:cs="Times New Roman"/>
          <w:sz w:val="24"/>
          <w:szCs w:val="24"/>
        </w:rPr>
        <w:t xml:space="preserve"> в эндоскопической манипуляционной</w:t>
      </w:r>
      <w:r w:rsidR="001D1C32" w:rsidRPr="0019340E">
        <w:rPr>
          <w:rFonts w:ascii="Times New Roman" w:hAnsi="Times New Roman" w:cs="Times New Roman"/>
          <w:sz w:val="24"/>
          <w:szCs w:val="24"/>
        </w:rPr>
        <w:t xml:space="preserve">, кроме перчаток, которые заменяются </w:t>
      </w:r>
      <w:r w:rsidRPr="0019340E">
        <w:rPr>
          <w:rFonts w:ascii="Times New Roman" w:hAnsi="Times New Roman" w:cs="Times New Roman"/>
          <w:sz w:val="24"/>
          <w:szCs w:val="24"/>
        </w:rPr>
        <w:t xml:space="preserve">при переходе из манипуляционной в моечно-дезинфекционное помещение. </w:t>
      </w:r>
      <w:r w:rsidR="00937714">
        <w:rPr>
          <w:rFonts w:ascii="Times New Roman" w:hAnsi="Times New Roman" w:cs="Times New Roman"/>
          <w:sz w:val="24"/>
          <w:szCs w:val="24"/>
        </w:rPr>
        <w:t xml:space="preserve">Наружная пара перчаток при проведении процесса окончательной очистки </w:t>
      </w:r>
      <w:r w:rsidR="00D11E4F">
        <w:rPr>
          <w:rFonts w:ascii="Times New Roman" w:hAnsi="Times New Roman" w:cs="Times New Roman"/>
          <w:sz w:val="24"/>
          <w:szCs w:val="24"/>
        </w:rPr>
        <w:t>должн</w:t>
      </w:r>
      <w:r w:rsidR="00937714">
        <w:rPr>
          <w:rFonts w:ascii="Times New Roman" w:hAnsi="Times New Roman" w:cs="Times New Roman"/>
          <w:sz w:val="24"/>
          <w:szCs w:val="24"/>
        </w:rPr>
        <w:t>а</w:t>
      </w:r>
      <w:r w:rsidR="00D11E4F">
        <w:rPr>
          <w:rFonts w:ascii="Times New Roman" w:hAnsi="Times New Roman" w:cs="Times New Roman"/>
          <w:sz w:val="24"/>
          <w:szCs w:val="24"/>
        </w:rPr>
        <w:t xml:space="preserve"> </w:t>
      </w:r>
      <w:r w:rsidR="00937714">
        <w:rPr>
          <w:rFonts w:ascii="Times New Roman" w:hAnsi="Times New Roman" w:cs="Times New Roman"/>
          <w:sz w:val="24"/>
          <w:szCs w:val="24"/>
        </w:rPr>
        <w:t xml:space="preserve">быть высокой и </w:t>
      </w:r>
      <w:r w:rsidR="00D11E4F">
        <w:rPr>
          <w:rFonts w:ascii="Times New Roman" w:hAnsi="Times New Roman" w:cs="Times New Roman"/>
          <w:sz w:val="24"/>
          <w:szCs w:val="24"/>
        </w:rPr>
        <w:t>плотно облегать рукава комбинезона или халата</w:t>
      </w:r>
      <w:r w:rsidR="00937714">
        <w:rPr>
          <w:rFonts w:ascii="Times New Roman" w:hAnsi="Times New Roman" w:cs="Times New Roman"/>
          <w:sz w:val="24"/>
          <w:szCs w:val="24"/>
        </w:rPr>
        <w:t xml:space="preserve">. </w:t>
      </w:r>
    </w:p>
    <w:p w:rsidR="00883F08" w:rsidRPr="0019340E" w:rsidRDefault="0058759B" w:rsidP="00574F54">
      <w:pPr>
        <w:pStyle w:val="a4"/>
        <w:tabs>
          <w:tab w:val="left" w:pos="851"/>
        </w:tabs>
        <w:ind w:left="-142" w:firstLine="709"/>
        <w:jc w:val="both"/>
        <w:rPr>
          <w:rFonts w:ascii="Times New Roman" w:hAnsi="Times New Roman" w:cs="Times New Roman"/>
          <w:sz w:val="24"/>
          <w:szCs w:val="24"/>
        </w:rPr>
      </w:pPr>
      <w:r w:rsidRPr="0019340E">
        <w:rPr>
          <w:rFonts w:ascii="Times New Roman" w:hAnsi="Times New Roman" w:cs="Times New Roman"/>
          <w:sz w:val="24"/>
          <w:szCs w:val="24"/>
        </w:rPr>
        <w:t xml:space="preserve">Если медицинская помощь оказывалась пациентам ОРИТ инфекционного стационара, то после возвращения в эндоскопическое отделение неинфекционного стационара медицинская сестра </w:t>
      </w:r>
      <w:r w:rsidR="004D1154" w:rsidRPr="0019340E">
        <w:rPr>
          <w:rFonts w:ascii="Times New Roman" w:hAnsi="Times New Roman" w:cs="Times New Roman"/>
          <w:sz w:val="24"/>
          <w:szCs w:val="24"/>
        </w:rPr>
        <w:t xml:space="preserve">вновь </w:t>
      </w:r>
      <w:r w:rsidRPr="0019340E">
        <w:rPr>
          <w:rFonts w:ascii="Times New Roman" w:hAnsi="Times New Roman" w:cs="Times New Roman"/>
          <w:sz w:val="24"/>
          <w:szCs w:val="24"/>
        </w:rPr>
        <w:t>надевает средства защиты, включая респиратор и герметичные очки,</w:t>
      </w:r>
      <w:r w:rsidR="00937714">
        <w:rPr>
          <w:rFonts w:ascii="Times New Roman" w:hAnsi="Times New Roman" w:cs="Times New Roman"/>
          <w:sz w:val="24"/>
          <w:szCs w:val="24"/>
        </w:rPr>
        <w:t xml:space="preserve"> </w:t>
      </w:r>
      <w:r w:rsidRPr="0019340E">
        <w:rPr>
          <w:rFonts w:ascii="Times New Roman" w:hAnsi="Times New Roman" w:cs="Times New Roman"/>
          <w:sz w:val="24"/>
          <w:szCs w:val="24"/>
        </w:rPr>
        <w:t>и только после этого приступает к обработке эндоскопов, использованных</w:t>
      </w:r>
      <w:r w:rsidR="004D1154" w:rsidRPr="0019340E">
        <w:rPr>
          <w:rFonts w:ascii="Times New Roman" w:hAnsi="Times New Roman" w:cs="Times New Roman"/>
          <w:sz w:val="24"/>
          <w:szCs w:val="24"/>
        </w:rPr>
        <w:t xml:space="preserve"> у пациентов с COVID-19.</w:t>
      </w:r>
    </w:p>
    <w:p w:rsidR="00883F08" w:rsidRPr="0019340E" w:rsidRDefault="00883F08" w:rsidP="00574F54">
      <w:pPr>
        <w:pStyle w:val="a4"/>
        <w:tabs>
          <w:tab w:val="left" w:pos="851"/>
        </w:tabs>
        <w:ind w:left="-142" w:firstLine="709"/>
        <w:jc w:val="both"/>
        <w:rPr>
          <w:rFonts w:ascii="Times New Roman" w:hAnsi="Times New Roman" w:cs="Times New Roman"/>
          <w:sz w:val="24"/>
          <w:szCs w:val="24"/>
        </w:rPr>
      </w:pPr>
      <w:r w:rsidRPr="0019340E">
        <w:rPr>
          <w:rFonts w:ascii="Times New Roman" w:hAnsi="Times New Roman" w:cs="Times New Roman"/>
          <w:sz w:val="24"/>
          <w:szCs w:val="24"/>
        </w:rPr>
        <w:t xml:space="preserve">Если </w:t>
      </w:r>
      <w:r w:rsidR="001D1C32" w:rsidRPr="0019340E">
        <w:rPr>
          <w:rFonts w:ascii="Times New Roman" w:hAnsi="Times New Roman" w:cs="Times New Roman"/>
          <w:sz w:val="24"/>
          <w:szCs w:val="24"/>
        </w:rPr>
        <w:t>окончательную очистку</w:t>
      </w:r>
      <w:r w:rsidR="003F7660" w:rsidRPr="0019340E">
        <w:rPr>
          <w:rFonts w:ascii="Times New Roman" w:hAnsi="Times New Roman" w:cs="Times New Roman"/>
          <w:sz w:val="24"/>
          <w:szCs w:val="24"/>
        </w:rPr>
        <w:t>/окончательную очистку, совмещенную с дезинфекцией,</w:t>
      </w:r>
      <w:r w:rsidR="001D1C32" w:rsidRPr="0019340E">
        <w:rPr>
          <w:rFonts w:ascii="Times New Roman" w:hAnsi="Times New Roman" w:cs="Times New Roman"/>
          <w:sz w:val="24"/>
          <w:szCs w:val="24"/>
        </w:rPr>
        <w:t xml:space="preserve"> эндоскопов</w:t>
      </w:r>
      <w:r w:rsidR="007F35B3" w:rsidRPr="0019340E">
        <w:rPr>
          <w:rFonts w:ascii="Times New Roman" w:hAnsi="Times New Roman" w:cs="Times New Roman"/>
          <w:sz w:val="24"/>
          <w:szCs w:val="24"/>
        </w:rPr>
        <w:t xml:space="preserve"> </w:t>
      </w:r>
      <w:r w:rsidRPr="0019340E">
        <w:rPr>
          <w:rFonts w:ascii="Times New Roman" w:hAnsi="Times New Roman" w:cs="Times New Roman"/>
          <w:sz w:val="24"/>
          <w:szCs w:val="24"/>
        </w:rPr>
        <w:t xml:space="preserve">проводит специально выделенный персонал, то у него </w:t>
      </w:r>
      <w:r w:rsidR="00A048AB" w:rsidRPr="0019340E">
        <w:rPr>
          <w:rFonts w:ascii="Times New Roman" w:hAnsi="Times New Roman" w:cs="Times New Roman"/>
          <w:sz w:val="24"/>
          <w:szCs w:val="24"/>
        </w:rPr>
        <w:t xml:space="preserve">слизистые дыхательных путей </w:t>
      </w:r>
      <w:r w:rsidRPr="0019340E">
        <w:rPr>
          <w:rFonts w:ascii="Times New Roman" w:hAnsi="Times New Roman" w:cs="Times New Roman"/>
          <w:sz w:val="24"/>
          <w:szCs w:val="24"/>
        </w:rPr>
        <w:t xml:space="preserve">должны быть </w:t>
      </w:r>
      <w:r w:rsidR="00A048AB" w:rsidRPr="0019340E">
        <w:rPr>
          <w:rFonts w:ascii="Times New Roman" w:hAnsi="Times New Roman" w:cs="Times New Roman"/>
          <w:sz w:val="24"/>
          <w:szCs w:val="24"/>
        </w:rPr>
        <w:t>защищены респиратором,</w:t>
      </w:r>
      <w:r w:rsidR="007B1C3A" w:rsidRPr="0019340E">
        <w:rPr>
          <w:rFonts w:ascii="Times New Roman" w:hAnsi="Times New Roman" w:cs="Times New Roman"/>
          <w:sz w:val="24"/>
          <w:szCs w:val="24"/>
        </w:rPr>
        <w:t xml:space="preserve"> </w:t>
      </w:r>
      <w:r w:rsidR="00A048AB" w:rsidRPr="0019340E">
        <w:rPr>
          <w:rFonts w:ascii="Times New Roman" w:hAnsi="Times New Roman" w:cs="Times New Roman"/>
          <w:sz w:val="24"/>
          <w:szCs w:val="24"/>
        </w:rPr>
        <w:t>слизистые гла</w:t>
      </w:r>
      <w:proofErr w:type="gramStart"/>
      <w:r w:rsidR="00A048AB" w:rsidRPr="0019340E">
        <w:rPr>
          <w:rFonts w:ascii="Times New Roman" w:hAnsi="Times New Roman" w:cs="Times New Roman"/>
          <w:sz w:val="24"/>
          <w:szCs w:val="24"/>
        </w:rPr>
        <w:t>з-</w:t>
      </w:r>
      <w:proofErr w:type="gramEnd"/>
      <w:r w:rsidR="00A048AB" w:rsidRPr="0019340E">
        <w:rPr>
          <w:rFonts w:ascii="Times New Roman" w:hAnsi="Times New Roman" w:cs="Times New Roman"/>
          <w:sz w:val="24"/>
          <w:szCs w:val="24"/>
        </w:rPr>
        <w:t xml:space="preserve"> герметичными очками</w:t>
      </w:r>
      <w:r w:rsidR="00937714">
        <w:rPr>
          <w:rFonts w:ascii="Times New Roman" w:hAnsi="Times New Roman" w:cs="Times New Roman"/>
          <w:sz w:val="24"/>
          <w:szCs w:val="24"/>
        </w:rPr>
        <w:t>:</w:t>
      </w:r>
      <w:r w:rsidR="00937714" w:rsidRPr="0019340E">
        <w:rPr>
          <w:rFonts w:ascii="Times New Roman" w:hAnsi="Times New Roman" w:cs="Times New Roman"/>
          <w:sz w:val="24"/>
          <w:szCs w:val="24"/>
        </w:rPr>
        <w:t xml:space="preserve"> </w:t>
      </w:r>
      <w:r w:rsidR="00A048AB" w:rsidRPr="0019340E">
        <w:rPr>
          <w:rFonts w:ascii="Times New Roman" w:hAnsi="Times New Roman" w:cs="Times New Roman"/>
          <w:sz w:val="24"/>
          <w:szCs w:val="24"/>
        </w:rPr>
        <w:t>шапочка</w:t>
      </w:r>
      <w:r w:rsidR="00937714">
        <w:rPr>
          <w:rFonts w:ascii="Times New Roman" w:hAnsi="Times New Roman" w:cs="Times New Roman"/>
          <w:sz w:val="24"/>
          <w:szCs w:val="24"/>
        </w:rPr>
        <w:t xml:space="preserve"> и </w:t>
      </w:r>
      <w:r w:rsidR="00A048AB" w:rsidRPr="0019340E">
        <w:rPr>
          <w:rFonts w:ascii="Times New Roman" w:hAnsi="Times New Roman" w:cs="Times New Roman"/>
          <w:sz w:val="24"/>
          <w:szCs w:val="24"/>
        </w:rPr>
        <w:t xml:space="preserve"> хирургический халат обеспечивают внешнюю защиту открытых участков кожи</w:t>
      </w:r>
      <w:r w:rsidRPr="0019340E">
        <w:rPr>
          <w:rFonts w:ascii="Times New Roman" w:hAnsi="Times New Roman" w:cs="Times New Roman"/>
          <w:sz w:val="24"/>
          <w:szCs w:val="24"/>
        </w:rPr>
        <w:t xml:space="preserve"> тела и головы</w:t>
      </w:r>
      <w:r w:rsidR="00A048AB" w:rsidRPr="0019340E">
        <w:rPr>
          <w:rFonts w:ascii="Times New Roman" w:hAnsi="Times New Roman" w:cs="Times New Roman"/>
          <w:sz w:val="24"/>
          <w:szCs w:val="24"/>
        </w:rPr>
        <w:t>.</w:t>
      </w:r>
    </w:p>
    <w:p w:rsidR="001D1C32" w:rsidRPr="0019340E" w:rsidRDefault="00883F08" w:rsidP="00574F54">
      <w:pPr>
        <w:pStyle w:val="a4"/>
        <w:tabs>
          <w:tab w:val="left" w:pos="851"/>
        </w:tabs>
        <w:ind w:left="-142" w:firstLine="709"/>
        <w:jc w:val="both"/>
        <w:rPr>
          <w:rFonts w:ascii="Times New Roman" w:hAnsi="Times New Roman" w:cs="Times New Roman"/>
          <w:sz w:val="24"/>
          <w:szCs w:val="24"/>
        </w:rPr>
      </w:pPr>
      <w:r w:rsidRPr="0019340E">
        <w:rPr>
          <w:rFonts w:ascii="Times New Roman" w:hAnsi="Times New Roman" w:cs="Times New Roman"/>
          <w:sz w:val="24"/>
          <w:szCs w:val="24"/>
        </w:rPr>
        <w:t>При проведении процесса</w:t>
      </w:r>
      <w:r w:rsidR="007B1C3A" w:rsidRPr="0019340E">
        <w:rPr>
          <w:rFonts w:ascii="Times New Roman" w:hAnsi="Times New Roman" w:cs="Times New Roman"/>
          <w:sz w:val="24"/>
          <w:szCs w:val="24"/>
        </w:rPr>
        <w:t xml:space="preserve"> </w:t>
      </w:r>
      <w:r w:rsidRPr="0019340E">
        <w:rPr>
          <w:rFonts w:ascii="Times New Roman" w:hAnsi="Times New Roman" w:cs="Times New Roman"/>
          <w:sz w:val="24"/>
          <w:szCs w:val="24"/>
        </w:rPr>
        <w:t>окончательной очистки</w:t>
      </w:r>
      <w:r w:rsidR="007F35B3" w:rsidRPr="0019340E">
        <w:rPr>
          <w:rFonts w:ascii="Times New Roman" w:hAnsi="Times New Roman" w:cs="Times New Roman"/>
          <w:sz w:val="24"/>
          <w:szCs w:val="24"/>
        </w:rPr>
        <w:t xml:space="preserve"> </w:t>
      </w:r>
      <w:r w:rsidRPr="0019340E">
        <w:rPr>
          <w:rFonts w:ascii="Times New Roman" w:hAnsi="Times New Roman" w:cs="Times New Roman"/>
          <w:sz w:val="24"/>
          <w:szCs w:val="24"/>
        </w:rPr>
        <w:t>поверх халата в обязательном порядке надевается одноразовый водоотталкивающий фартук.</w:t>
      </w:r>
      <w:r w:rsidR="007F35B3" w:rsidRPr="0019340E">
        <w:rPr>
          <w:rFonts w:ascii="Times New Roman" w:hAnsi="Times New Roman" w:cs="Times New Roman"/>
          <w:sz w:val="24"/>
          <w:szCs w:val="24"/>
        </w:rPr>
        <w:t xml:space="preserve"> </w:t>
      </w:r>
      <w:r w:rsidR="00473AF5" w:rsidRPr="0019340E">
        <w:rPr>
          <w:rFonts w:ascii="Times New Roman" w:hAnsi="Times New Roman" w:cs="Times New Roman"/>
          <w:sz w:val="24"/>
          <w:szCs w:val="24"/>
        </w:rPr>
        <w:t xml:space="preserve">Если фартук не </w:t>
      </w:r>
      <w:r w:rsidR="00A048AB" w:rsidRPr="0019340E">
        <w:rPr>
          <w:rFonts w:ascii="Times New Roman" w:hAnsi="Times New Roman" w:cs="Times New Roman"/>
          <w:sz w:val="24"/>
          <w:szCs w:val="24"/>
        </w:rPr>
        <w:t>защищает предплечья</w:t>
      </w:r>
      <w:r w:rsidR="00473AF5" w:rsidRPr="0019340E">
        <w:rPr>
          <w:rFonts w:ascii="Times New Roman" w:hAnsi="Times New Roman" w:cs="Times New Roman"/>
          <w:sz w:val="24"/>
          <w:szCs w:val="24"/>
        </w:rPr>
        <w:t xml:space="preserve">, необходимо использовать </w:t>
      </w:r>
      <w:r w:rsidR="007179FC" w:rsidRPr="0019340E">
        <w:rPr>
          <w:rFonts w:ascii="Times New Roman" w:hAnsi="Times New Roman" w:cs="Times New Roman"/>
          <w:sz w:val="24"/>
          <w:szCs w:val="24"/>
        </w:rPr>
        <w:t xml:space="preserve">водоотталкивающие </w:t>
      </w:r>
      <w:r w:rsidR="00473AF5" w:rsidRPr="0019340E">
        <w:rPr>
          <w:rFonts w:ascii="Times New Roman" w:hAnsi="Times New Roman" w:cs="Times New Roman"/>
          <w:sz w:val="24"/>
          <w:szCs w:val="24"/>
        </w:rPr>
        <w:t>нарукавники.</w:t>
      </w:r>
    </w:p>
    <w:p w:rsidR="001D1C32" w:rsidRPr="001D1C32" w:rsidRDefault="001D1C32" w:rsidP="00574F54">
      <w:pPr>
        <w:pStyle w:val="a4"/>
        <w:tabs>
          <w:tab w:val="left" w:pos="851"/>
        </w:tabs>
        <w:ind w:left="-142" w:firstLine="709"/>
        <w:jc w:val="both"/>
        <w:rPr>
          <w:rFonts w:ascii="Times New Roman" w:hAnsi="Times New Roman" w:cs="Times New Roman"/>
          <w:b/>
          <w:sz w:val="24"/>
          <w:szCs w:val="24"/>
          <w:u w:val="single"/>
        </w:rPr>
      </w:pPr>
      <w:r w:rsidRPr="001D1C32">
        <w:rPr>
          <w:rFonts w:ascii="Times New Roman" w:hAnsi="Times New Roman" w:cs="Times New Roman"/>
          <w:b/>
          <w:sz w:val="24"/>
          <w:szCs w:val="24"/>
          <w:u w:val="single"/>
        </w:rPr>
        <w:t>Меры, направленные на предотвращение образования микробных аэрозолей при обработке эндоскопов.</w:t>
      </w:r>
    </w:p>
    <w:p w:rsidR="00D83515" w:rsidRPr="001D1C32" w:rsidRDefault="006144F0" w:rsidP="00574F54">
      <w:pPr>
        <w:pStyle w:val="a4"/>
        <w:numPr>
          <w:ilvl w:val="0"/>
          <w:numId w:val="7"/>
        </w:numPr>
        <w:tabs>
          <w:tab w:val="left" w:pos="851"/>
        </w:tabs>
        <w:ind w:left="-142" w:firstLine="709"/>
        <w:jc w:val="both"/>
        <w:rPr>
          <w:rFonts w:ascii="Times New Roman" w:hAnsi="Times New Roman" w:cs="Times New Roman"/>
          <w:b/>
          <w:sz w:val="24"/>
          <w:szCs w:val="24"/>
        </w:rPr>
      </w:pPr>
      <w:r w:rsidRPr="001D1C32">
        <w:rPr>
          <w:rFonts w:ascii="Times New Roman" w:hAnsi="Times New Roman" w:cs="Times New Roman"/>
          <w:b/>
          <w:sz w:val="24"/>
          <w:szCs w:val="24"/>
        </w:rPr>
        <w:t>П</w:t>
      </w:r>
      <w:r w:rsidR="00003148" w:rsidRPr="001D1C32">
        <w:rPr>
          <w:rFonts w:ascii="Times New Roman" w:hAnsi="Times New Roman" w:cs="Times New Roman"/>
          <w:b/>
          <w:sz w:val="24"/>
          <w:szCs w:val="24"/>
        </w:rPr>
        <w:t>редварительн</w:t>
      </w:r>
      <w:r w:rsidRPr="001D1C32">
        <w:rPr>
          <w:rFonts w:ascii="Times New Roman" w:hAnsi="Times New Roman" w:cs="Times New Roman"/>
          <w:b/>
          <w:sz w:val="24"/>
          <w:szCs w:val="24"/>
        </w:rPr>
        <w:t>ая</w:t>
      </w:r>
      <w:r w:rsidR="00003148" w:rsidRPr="001D1C32">
        <w:rPr>
          <w:rFonts w:ascii="Times New Roman" w:hAnsi="Times New Roman" w:cs="Times New Roman"/>
          <w:b/>
          <w:sz w:val="24"/>
          <w:szCs w:val="24"/>
        </w:rPr>
        <w:t xml:space="preserve"> очистк</w:t>
      </w:r>
      <w:r w:rsidRPr="001D1C32">
        <w:rPr>
          <w:rFonts w:ascii="Times New Roman" w:hAnsi="Times New Roman" w:cs="Times New Roman"/>
          <w:b/>
          <w:sz w:val="24"/>
          <w:szCs w:val="24"/>
        </w:rPr>
        <w:t>а</w:t>
      </w:r>
    </w:p>
    <w:p w:rsidR="00003148" w:rsidRDefault="006144F0" w:rsidP="00574F54">
      <w:pPr>
        <w:pStyle w:val="a4"/>
        <w:numPr>
          <w:ilvl w:val="0"/>
          <w:numId w:val="8"/>
        </w:numPr>
        <w:tabs>
          <w:tab w:val="left" w:pos="851"/>
        </w:tabs>
        <w:ind w:left="-142" w:firstLine="709"/>
        <w:jc w:val="both"/>
        <w:rPr>
          <w:rFonts w:ascii="Times New Roman" w:hAnsi="Times New Roman" w:cs="Times New Roman"/>
          <w:sz w:val="24"/>
          <w:szCs w:val="24"/>
        </w:rPr>
      </w:pPr>
      <w:r w:rsidRPr="006144F0">
        <w:rPr>
          <w:rFonts w:ascii="Times New Roman" w:hAnsi="Times New Roman" w:cs="Times New Roman"/>
          <w:sz w:val="24"/>
          <w:szCs w:val="24"/>
        </w:rPr>
        <w:t>п</w:t>
      </w:r>
      <w:r w:rsidR="00003148" w:rsidRPr="006144F0">
        <w:rPr>
          <w:rFonts w:ascii="Times New Roman" w:hAnsi="Times New Roman" w:cs="Times New Roman"/>
          <w:sz w:val="24"/>
          <w:szCs w:val="24"/>
        </w:rPr>
        <w:t xml:space="preserve">ри промывке каналов биопсия/аспирация </w:t>
      </w:r>
      <w:proofErr w:type="spellStart"/>
      <w:r w:rsidR="00003148" w:rsidRPr="006144F0">
        <w:rPr>
          <w:rFonts w:ascii="Times New Roman" w:hAnsi="Times New Roman" w:cs="Times New Roman"/>
          <w:sz w:val="24"/>
          <w:szCs w:val="24"/>
        </w:rPr>
        <w:t>биопсийный</w:t>
      </w:r>
      <w:proofErr w:type="spellEnd"/>
      <w:r w:rsidR="00003148" w:rsidRPr="006144F0">
        <w:rPr>
          <w:rFonts w:ascii="Times New Roman" w:hAnsi="Times New Roman" w:cs="Times New Roman"/>
          <w:sz w:val="24"/>
          <w:szCs w:val="24"/>
        </w:rPr>
        <w:t xml:space="preserve"> клапан должен быть закрыт</w:t>
      </w:r>
      <w:r w:rsidR="003C358D">
        <w:rPr>
          <w:rFonts w:ascii="Times New Roman" w:hAnsi="Times New Roman" w:cs="Times New Roman"/>
          <w:sz w:val="24"/>
          <w:szCs w:val="24"/>
        </w:rPr>
        <w:t xml:space="preserve">; </w:t>
      </w:r>
      <w:r w:rsidR="00883F08">
        <w:rPr>
          <w:rFonts w:ascii="Times New Roman" w:hAnsi="Times New Roman" w:cs="Times New Roman"/>
          <w:sz w:val="24"/>
          <w:szCs w:val="24"/>
        </w:rPr>
        <w:t xml:space="preserve">если колпачок клапана имеет отверстие от прохода инструмента, клапан необходимо заменить, чтобы предотвратить </w:t>
      </w:r>
      <w:r w:rsidR="001D1C32">
        <w:rPr>
          <w:rFonts w:ascii="Times New Roman" w:hAnsi="Times New Roman" w:cs="Times New Roman"/>
          <w:sz w:val="24"/>
          <w:szCs w:val="24"/>
        </w:rPr>
        <w:t xml:space="preserve">выброс через него микробных аэрозолей; </w:t>
      </w:r>
    </w:p>
    <w:p w:rsidR="006144F0" w:rsidRDefault="003C358D" w:rsidP="00574F54">
      <w:pPr>
        <w:pStyle w:val="a4"/>
        <w:numPr>
          <w:ilvl w:val="0"/>
          <w:numId w:val="8"/>
        </w:numPr>
        <w:tabs>
          <w:tab w:val="left" w:pos="851"/>
        </w:tabs>
        <w:ind w:left="-142" w:firstLine="709"/>
        <w:jc w:val="both"/>
        <w:rPr>
          <w:rFonts w:ascii="Times New Roman" w:hAnsi="Times New Roman" w:cs="Times New Roman"/>
          <w:sz w:val="24"/>
          <w:szCs w:val="24"/>
        </w:rPr>
      </w:pPr>
      <w:r w:rsidRPr="006144F0">
        <w:rPr>
          <w:rFonts w:ascii="Times New Roman" w:hAnsi="Times New Roman" w:cs="Times New Roman"/>
          <w:sz w:val="24"/>
          <w:szCs w:val="24"/>
        </w:rPr>
        <w:t>замен</w:t>
      </w:r>
      <w:r>
        <w:rPr>
          <w:rFonts w:ascii="Times New Roman" w:hAnsi="Times New Roman" w:cs="Times New Roman"/>
          <w:sz w:val="24"/>
          <w:szCs w:val="24"/>
        </w:rPr>
        <w:t>у</w:t>
      </w:r>
      <w:r w:rsidRPr="006144F0">
        <w:rPr>
          <w:rFonts w:ascii="Times New Roman" w:hAnsi="Times New Roman" w:cs="Times New Roman"/>
          <w:sz w:val="24"/>
          <w:szCs w:val="24"/>
        </w:rPr>
        <w:t xml:space="preserve"> </w:t>
      </w:r>
      <w:r w:rsidR="006144F0" w:rsidRPr="006144F0">
        <w:rPr>
          <w:rFonts w:ascii="Times New Roman" w:hAnsi="Times New Roman" w:cs="Times New Roman"/>
          <w:sz w:val="24"/>
          <w:szCs w:val="24"/>
        </w:rPr>
        <w:t>клапана воздух/вода (где это предусмотрено производителем) на адаптер проводить после выключения</w:t>
      </w:r>
      <w:r w:rsidR="007B1C3A">
        <w:rPr>
          <w:rFonts w:ascii="Times New Roman" w:hAnsi="Times New Roman" w:cs="Times New Roman"/>
          <w:sz w:val="24"/>
          <w:szCs w:val="24"/>
        </w:rPr>
        <w:t xml:space="preserve"> </w:t>
      </w:r>
      <w:r w:rsidR="006144F0" w:rsidRPr="006144F0">
        <w:rPr>
          <w:rFonts w:ascii="Times New Roman" w:hAnsi="Times New Roman" w:cs="Times New Roman"/>
          <w:sz w:val="24"/>
          <w:szCs w:val="24"/>
        </w:rPr>
        <w:t>регулятора воздушного потока на источнике света во избежание разбрызгивания микробных аэрозолей</w:t>
      </w:r>
      <w:r w:rsidR="007179FC">
        <w:rPr>
          <w:rFonts w:ascii="Times New Roman" w:hAnsi="Times New Roman" w:cs="Times New Roman"/>
          <w:sz w:val="24"/>
          <w:szCs w:val="24"/>
        </w:rPr>
        <w:t>;</w:t>
      </w:r>
    </w:p>
    <w:p w:rsidR="007179FC" w:rsidRPr="006144F0" w:rsidRDefault="007179FC" w:rsidP="00574F54">
      <w:pPr>
        <w:pStyle w:val="a4"/>
        <w:numPr>
          <w:ilvl w:val="0"/>
          <w:numId w:val="8"/>
        </w:numPr>
        <w:tabs>
          <w:tab w:val="left" w:pos="851"/>
        </w:tabs>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промывке каналов воздух/вода и дополнительного канала подачи воды под давлением дистальный конец эндоскопа необходимо опустить в одноразовый стаканчик с небольшим количеством воды.</w:t>
      </w:r>
    </w:p>
    <w:p w:rsidR="006844B0" w:rsidRPr="008D5D1B" w:rsidRDefault="006144F0" w:rsidP="00574F54">
      <w:pPr>
        <w:pStyle w:val="a4"/>
        <w:numPr>
          <w:ilvl w:val="0"/>
          <w:numId w:val="7"/>
        </w:numPr>
        <w:tabs>
          <w:tab w:val="left" w:pos="851"/>
        </w:tabs>
        <w:ind w:left="-142" w:firstLine="709"/>
        <w:rPr>
          <w:rFonts w:ascii="Times New Roman" w:hAnsi="Times New Roman" w:cs="Times New Roman"/>
          <w:sz w:val="24"/>
          <w:szCs w:val="24"/>
        </w:rPr>
      </w:pPr>
      <w:r w:rsidRPr="001D1C32">
        <w:rPr>
          <w:rFonts w:ascii="Times New Roman" w:hAnsi="Times New Roman" w:cs="Times New Roman"/>
          <w:b/>
          <w:sz w:val="24"/>
          <w:szCs w:val="24"/>
        </w:rPr>
        <w:t xml:space="preserve">Очистка </w:t>
      </w:r>
      <w:r w:rsidR="00BC79F1" w:rsidRPr="001D1C32">
        <w:rPr>
          <w:rFonts w:ascii="Times New Roman" w:hAnsi="Times New Roman" w:cs="Times New Roman"/>
          <w:b/>
          <w:sz w:val="24"/>
          <w:szCs w:val="24"/>
        </w:rPr>
        <w:t>о</w:t>
      </w:r>
      <w:r w:rsidRPr="001D1C32">
        <w:rPr>
          <w:rFonts w:ascii="Times New Roman" w:hAnsi="Times New Roman" w:cs="Times New Roman"/>
          <w:b/>
          <w:sz w:val="24"/>
          <w:szCs w:val="24"/>
        </w:rPr>
        <w:t>кончательная</w:t>
      </w:r>
    </w:p>
    <w:p w:rsidR="007179FC" w:rsidRPr="008D5D1B" w:rsidRDefault="007179FC" w:rsidP="00574F54">
      <w:pPr>
        <w:pStyle w:val="a4"/>
        <w:numPr>
          <w:ilvl w:val="0"/>
          <w:numId w:val="11"/>
        </w:numPr>
        <w:tabs>
          <w:tab w:val="left" w:pos="851"/>
        </w:tabs>
        <w:ind w:left="-142" w:firstLine="709"/>
        <w:rPr>
          <w:rFonts w:ascii="Times New Roman" w:hAnsi="Times New Roman" w:cs="Times New Roman"/>
          <w:sz w:val="24"/>
          <w:szCs w:val="24"/>
        </w:rPr>
      </w:pPr>
      <w:r w:rsidRPr="008D5D1B">
        <w:rPr>
          <w:rFonts w:ascii="Times New Roman" w:hAnsi="Times New Roman" w:cs="Times New Roman"/>
          <w:sz w:val="24"/>
          <w:szCs w:val="24"/>
        </w:rPr>
        <w:t>п</w:t>
      </w:r>
      <w:r w:rsidR="006144F0" w:rsidRPr="008D5D1B">
        <w:rPr>
          <w:rFonts w:ascii="Times New Roman" w:hAnsi="Times New Roman" w:cs="Times New Roman"/>
          <w:sz w:val="24"/>
          <w:szCs w:val="24"/>
        </w:rPr>
        <w:t>ров</w:t>
      </w:r>
      <w:r w:rsidRPr="008D5D1B">
        <w:rPr>
          <w:rFonts w:ascii="Times New Roman" w:hAnsi="Times New Roman" w:cs="Times New Roman"/>
          <w:sz w:val="24"/>
          <w:szCs w:val="24"/>
        </w:rPr>
        <w:t>одить</w:t>
      </w:r>
      <w:r w:rsidR="007B1C3A">
        <w:rPr>
          <w:rFonts w:ascii="Times New Roman" w:hAnsi="Times New Roman" w:cs="Times New Roman"/>
          <w:sz w:val="24"/>
          <w:szCs w:val="24"/>
        </w:rPr>
        <w:t xml:space="preserve"> </w:t>
      </w:r>
      <w:r w:rsidR="006144F0" w:rsidRPr="008D5D1B">
        <w:rPr>
          <w:rFonts w:ascii="Times New Roman" w:hAnsi="Times New Roman" w:cs="Times New Roman"/>
          <w:sz w:val="24"/>
          <w:szCs w:val="24"/>
        </w:rPr>
        <w:t>все манипуляци</w:t>
      </w:r>
      <w:r w:rsidRPr="008D5D1B">
        <w:rPr>
          <w:rFonts w:ascii="Times New Roman" w:hAnsi="Times New Roman" w:cs="Times New Roman"/>
          <w:sz w:val="24"/>
          <w:szCs w:val="24"/>
        </w:rPr>
        <w:t>и</w:t>
      </w:r>
      <w:r w:rsidR="006144F0" w:rsidRPr="008D5D1B">
        <w:rPr>
          <w:rFonts w:ascii="Times New Roman" w:hAnsi="Times New Roman" w:cs="Times New Roman"/>
          <w:sz w:val="24"/>
          <w:szCs w:val="24"/>
        </w:rPr>
        <w:t xml:space="preserve"> по механической</w:t>
      </w:r>
      <w:r w:rsidR="007B1C3A">
        <w:rPr>
          <w:rFonts w:ascii="Times New Roman" w:hAnsi="Times New Roman" w:cs="Times New Roman"/>
          <w:sz w:val="24"/>
          <w:szCs w:val="24"/>
        </w:rPr>
        <w:t xml:space="preserve"> </w:t>
      </w:r>
      <w:r w:rsidR="006144F0" w:rsidRPr="008D5D1B">
        <w:rPr>
          <w:rFonts w:ascii="Times New Roman" w:hAnsi="Times New Roman" w:cs="Times New Roman"/>
          <w:sz w:val="24"/>
          <w:szCs w:val="24"/>
        </w:rPr>
        <w:t>очистке различных участков эндоскопа щетками в толще моющего раствора</w:t>
      </w:r>
      <w:r w:rsidRPr="008D5D1B">
        <w:rPr>
          <w:rFonts w:ascii="Times New Roman" w:hAnsi="Times New Roman" w:cs="Times New Roman"/>
          <w:sz w:val="24"/>
          <w:szCs w:val="24"/>
        </w:rPr>
        <w:t>;</w:t>
      </w:r>
    </w:p>
    <w:p w:rsidR="006144F0" w:rsidRPr="007179FC" w:rsidRDefault="007179FC" w:rsidP="00574F54">
      <w:pPr>
        <w:pStyle w:val="a4"/>
        <w:numPr>
          <w:ilvl w:val="0"/>
          <w:numId w:val="11"/>
        </w:numPr>
        <w:tabs>
          <w:tab w:val="left" w:pos="851"/>
        </w:tabs>
        <w:ind w:left="-142" w:firstLine="709"/>
        <w:rPr>
          <w:rFonts w:ascii="Times New Roman" w:hAnsi="Times New Roman" w:cs="Times New Roman"/>
          <w:sz w:val="24"/>
          <w:szCs w:val="24"/>
        </w:rPr>
      </w:pPr>
      <w:r w:rsidRPr="007179FC">
        <w:rPr>
          <w:rFonts w:ascii="Times New Roman" w:hAnsi="Times New Roman" w:cs="Times New Roman"/>
          <w:sz w:val="24"/>
          <w:szCs w:val="24"/>
        </w:rPr>
        <w:t xml:space="preserve">закрывать места выходов каналов салфетками </w:t>
      </w:r>
      <w:r w:rsidR="006144F0" w:rsidRPr="007179FC">
        <w:rPr>
          <w:rFonts w:ascii="Times New Roman" w:hAnsi="Times New Roman" w:cs="Times New Roman"/>
          <w:sz w:val="24"/>
          <w:szCs w:val="24"/>
        </w:rPr>
        <w:t xml:space="preserve">при </w:t>
      </w:r>
      <w:r>
        <w:rPr>
          <w:rFonts w:ascii="Times New Roman" w:hAnsi="Times New Roman" w:cs="Times New Roman"/>
          <w:sz w:val="24"/>
          <w:szCs w:val="24"/>
        </w:rPr>
        <w:t xml:space="preserve">проведении </w:t>
      </w:r>
      <w:r w:rsidR="006144F0" w:rsidRPr="007179FC">
        <w:rPr>
          <w:rFonts w:ascii="Times New Roman" w:hAnsi="Times New Roman" w:cs="Times New Roman"/>
          <w:sz w:val="24"/>
          <w:szCs w:val="24"/>
        </w:rPr>
        <w:t>сушк</w:t>
      </w:r>
      <w:r>
        <w:rPr>
          <w:rFonts w:ascii="Times New Roman" w:hAnsi="Times New Roman" w:cs="Times New Roman"/>
          <w:sz w:val="24"/>
          <w:szCs w:val="24"/>
        </w:rPr>
        <w:t xml:space="preserve">и воздухом </w:t>
      </w:r>
      <w:r w:rsidR="006144F0" w:rsidRPr="007179FC">
        <w:rPr>
          <w:rFonts w:ascii="Times New Roman" w:hAnsi="Times New Roman" w:cs="Times New Roman"/>
          <w:sz w:val="24"/>
          <w:szCs w:val="24"/>
        </w:rPr>
        <w:t>каналов очищенных эндоскопов</w:t>
      </w:r>
      <w:r>
        <w:rPr>
          <w:rFonts w:ascii="Times New Roman" w:hAnsi="Times New Roman" w:cs="Times New Roman"/>
          <w:sz w:val="24"/>
          <w:szCs w:val="24"/>
        </w:rPr>
        <w:t>.</w:t>
      </w:r>
    </w:p>
    <w:p w:rsidR="008643F5" w:rsidRDefault="008643F5" w:rsidP="00574F54">
      <w:pPr>
        <w:pStyle w:val="a4"/>
        <w:tabs>
          <w:tab w:val="left" w:pos="851"/>
        </w:tabs>
        <w:ind w:left="-142" w:firstLine="709"/>
        <w:jc w:val="both"/>
        <w:rPr>
          <w:rFonts w:ascii="Times New Roman" w:hAnsi="Times New Roman" w:cs="Times New Roman"/>
          <w:b/>
          <w:sz w:val="24"/>
          <w:szCs w:val="24"/>
        </w:rPr>
      </w:pPr>
    </w:p>
    <w:p w:rsidR="008643F5" w:rsidRDefault="008643F5" w:rsidP="00574F54">
      <w:pPr>
        <w:pStyle w:val="a4"/>
        <w:tabs>
          <w:tab w:val="left" w:pos="851"/>
        </w:tabs>
        <w:ind w:left="-142" w:firstLine="709"/>
        <w:jc w:val="both"/>
        <w:rPr>
          <w:rFonts w:ascii="Times New Roman" w:hAnsi="Times New Roman" w:cs="Times New Roman"/>
          <w:b/>
          <w:sz w:val="24"/>
          <w:szCs w:val="24"/>
        </w:rPr>
      </w:pPr>
    </w:p>
    <w:p w:rsidR="003C57E0" w:rsidRDefault="007838C1" w:rsidP="00574F54">
      <w:pPr>
        <w:pStyle w:val="a4"/>
        <w:tabs>
          <w:tab w:val="left" w:pos="851"/>
        </w:tabs>
        <w:ind w:left="-142" w:firstLine="709"/>
        <w:jc w:val="both"/>
        <w:rPr>
          <w:rFonts w:ascii="Times New Roman" w:hAnsi="Times New Roman" w:cs="Times New Roman"/>
          <w:b/>
          <w:sz w:val="24"/>
          <w:szCs w:val="24"/>
        </w:rPr>
      </w:pPr>
      <w:r>
        <w:rPr>
          <w:rFonts w:ascii="Times New Roman" w:hAnsi="Times New Roman" w:cs="Times New Roman"/>
          <w:b/>
          <w:sz w:val="24"/>
          <w:szCs w:val="24"/>
        </w:rPr>
        <w:t>Литература:</w:t>
      </w:r>
    </w:p>
    <w:p w:rsidR="00B924A7" w:rsidRPr="00B924A7" w:rsidRDefault="004D1154" w:rsidP="00574F54">
      <w:pPr>
        <w:pStyle w:val="a4"/>
        <w:numPr>
          <w:ilvl w:val="0"/>
          <w:numId w:val="4"/>
        </w:numPr>
        <w:tabs>
          <w:tab w:val="left" w:pos="851"/>
        </w:tabs>
        <w:ind w:left="-142" w:firstLine="709"/>
        <w:rPr>
          <w:rFonts w:ascii="Times New Roman" w:hAnsi="Times New Roman" w:cs="Times New Roman"/>
          <w:sz w:val="24"/>
          <w:szCs w:val="24"/>
        </w:rPr>
      </w:pPr>
      <w:r w:rsidRPr="00141BAD">
        <w:rPr>
          <w:rFonts w:ascii="Times New Roman" w:hAnsi="Times New Roman" w:cs="Times New Roman"/>
          <w:sz w:val="24"/>
          <w:szCs w:val="24"/>
          <w:lang w:val="en-US"/>
        </w:rPr>
        <w:t xml:space="preserve">ESGE and ESGENA Position Statement on gastrointestinal endoscopy and the COVID-19 pandemic Update 1 (18.03.2020). </w:t>
      </w:r>
      <w:r>
        <w:rPr>
          <w:rFonts w:ascii="Times New Roman" w:hAnsi="Times New Roman" w:cs="Times New Roman"/>
          <w:sz w:val="24"/>
          <w:szCs w:val="24"/>
        </w:rPr>
        <w:t>Размещен</w:t>
      </w:r>
      <w:r w:rsidRPr="00B924A7">
        <w:rPr>
          <w:rFonts w:ascii="Times New Roman" w:hAnsi="Times New Roman" w:cs="Times New Roman"/>
          <w:sz w:val="24"/>
          <w:szCs w:val="24"/>
        </w:rPr>
        <w:t>:</w:t>
      </w:r>
      <w:r w:rsidR="00B924A7" w:rsidRPr="00B924A7">
        <w:t xml:space="preserve"> </w:t>
      </w:r>
      <w:r w:rsidR="00B924A7" w:rsidRPr="00B924A7">
        <w:rPr>
          <w:rFonts w:ascii="Times New Roman" w:hAnsi="Times New Roman" w:cs="Times New Roman"/>
          <w:sz w:val="24"/>
          <w:szCs w:val="24"/>
          <w:lang w:val="en-US"/>
        </w:rPr>
        <w:t>https</w:t>
      </w:r>
      <w:r w:rsidR="00B924A7" w:rsidRPr="00B924A7">
        <w:rPr>
          <w:rFonts w:ascii="Times New Roman" w:hAnsi="Times New Roman" w:cs="Times New Roman"/>
          <w:sz w:val="24"/>
          <w:szCs w:val="24"/>
        </w:rPr>
        <w:t>://</w:t>
      </w:r>
      <w:r w:rsidR="00B924A7" w:rsidRPr="00B924A7">
        <w:rPr>
          <w:rFonts w:ascii="Times New Roman" w:hAnsi="Times New Roman" w:cs="Times New Roman"/>
          <w:sz w:val="24"/>
          <w:szCs w:val="24"/>
          <w:lang w:val="en-US"/>
        </w:rPr>
        <w:t>www</w:t>
      </w:r>
      <w:r w:rsidR="00B924A7" w:rsidRPr="00B924A7">
        <w:rPr>
          <w:rFonts w:ascii="Times New Roman" w:hAnsi="Times New Roman" w:cs="Times New Roman"/>
          <w:sz w:val="24"/>
          <w:szCs w:val="24"/>
        </w:rPr>
        <w:t>.</w:t>
      </w:r>
      <w:proofErr w:type="spellStart"/>
      <w:r w:rsidR="00B924A7" w:rsidRPr="00B924A7">
        <w:rPr>
          <w:rFonts w:ascii="Times New Roman" w:hAnsi="Times New Roman" w:cs="Times New Roman"/>
          <w:sz w:val="24"/>
          <w:szCs w:val="24"/>
          <w:lang w:val="en-US"/>
        </w:rPr>
        <w:t>esge</w:t>
      </w:r>
      <w:proofErr w:type="spellEnd"/>
      <w:r w:rsidR="00B924A7" w:rsidRPr="00B924A7">
        <w:rPr>
          <w:rFonts w:ascii="Times New Roman" w:hAnsi="Times New Roman" w:cs="Times New Roman"/>
          <w:sz w:val="24"/>
          <w:szCs w:val="24"/>
        </w:rPr>
        <w:t>.</w:t>
      </w:r>
      <w:r w:rsidR="00B924A7" w:rsidRPr="00B924A7">
        <w:rPr>
          <w:rFonts w:ascii="Times New Roman" w:hAnsi="Times New Roman" w:cs="Times New Roman"/>
          <w:sz w:val="24"/>
          <w:szCs w:val="24"/>
          <w:lang w:val="en-US"/>
        </w:rPr>
        <w:t>com</w:t>
      </w:r>
      <w:r w:rsidR="00B924A7" w:rsidRPr="00B924A7">
        <w:rPr>
          <w:rFonts w:ascii="Times New Roman" w:hAnsi="Times New Roman" w:cs="Times New Roman"/>
          <w:sz w:val="24"/>
          <w:szCs w:val="24"/>
        </w:rPr>
        <w:t>/</w:t>
      </w:r>
      <w:r w:rsidR="00B924A7" w:rsidRPr="00B924A7">
        <w:rPr>
          <w:rFonts w:ascii="Times New Roman" w:hAnsi="Times New Roman" w:cs="Times New Roman"/>
          <w:sz w:val="24"/>
          <w:szCs w:val="24"/>
          <w:lang w:val="en-US"/>
        </w:rPr>
        <w:t>assets</w:t>
      </w:r>
      <w:r w:rsidR="00B924A7" w:rsidRPr="00B924A7">
        <w:rPr>
          <w:rFonts w:ascii="Times New Roman" w:hAnsi="Times New Roman" w:cs="Times New Roman"/>
          <w:sz w:val="24"/>
          <w:szCs w:val="24"/>
        </w:rPr>
        <w:t>/</w:t>
      </w:r>
      <w:r w:rsidR="00B924A7" w:rsidRPr="00B924A7">
        <w:rPr>
          <w:rFonts w:ascii="Times New Roman" w:hAnsi="Times New Roman" w:cs="Times New Roman"/>
          <w:sz w:val="24"/>
          <w:szCs w:val="24"/>
          <w:lang w:val="en-US"/>
        </w:rPr>
        <w:t>downloads</w:t>
      </w:r>
      <w:r w:rsidR="00B924A7" w:rsidRPr="00B924A7">
        <w:rPr>
          <w:rFonts w:ascii="Times New Roman" w:hAnsi="Times New Roman" w:cs="Times New Roman"/>
          <w:sz w:val="24"/>
          <w:szCs w:val="24"/>
        </w:rPr>
        <w:t>/</w:t>
      </w:r>
      <w:proofErr w:type="spellStart"/>
      <w:r w:rsidR="00B924A7" w:rsidRPr="00B924A7">
        <w:rPr>
          <w:rFonts w:ascii="Times New Roman" w:hAnsi="Times New Roman" w:cs="Times New Roman"/>
          <w:sz w:val="24"/>
          <w:szCs w:val="24"/>
          <w:lang w:val="en-US"/>
        </w:rPr>
        <w:t>pdfs</w:t>
      </w:r>
      <w:proofErr w:type="spellEnd"/>
      <w:r w:rsidR="00B924A7" w:rsidRPr="00B924A7">
        <w:rPr>
          <w:rFonts w:ascii="Times New Roman" w:hAnsi="Times New Roman" w:cs="Times New Roman"/>
          <w:sz w:val="24"/>
          <w:szCs w:val="24"/>
        </w:rPr>
        <w:t>/</w:t>
      </w:r>
      <w:r w:rsidR="00B924A7" w:rsidRPr="00B924A7">
        <w:rPr>
          <w:rFonts w:ascii="Times New Roman" w:hAnsi="Times New Roman" w:cs="Times New Roman"/>
          <w:sz w:val="24"/>
          <w:szCs w:val="24"/>
          <w:lang w:val="en-US"/>
        </w:rPr>
        <w:t>general</w:t>
      </w:r>
      <w:r w:rsidR="00B924A7" w:rsidRPr="00B924A7">
        <w:rPr>
          <w:rFonts w:ascii="Times New Roman" w:hAnsi="Times New Roman" w:cs="Times New Roman"/>
          <w:sz w:val="24"/>
          <w:szCs w:val="24"/>
        </w:rPr>
        <w:t>/</w:t>
      </w:r>
      <w:r w:rsidR="00B924A7" w:rsidRPr="00B924A7">
        <w:rPr>
          <w:rFonts w:ascii="Times New Roman" w:hAnsi="Times New Roman" w:cs="Times New Roman"/>
          <w:sz w:val="24"/>
          <w:szCs w:val="24"/>
          <w:lang w:val="en-US"/>
        </w:rPr>
        <w:t>ESGE</w:t>
      </w:r>
      <w:r w:rsidR="00B924A7" w:rsidRPr="00B924A7">
        <w:rPr>
          <w:rFonts w:ascii="Times New Roman" w:hAnsi="Times New Roman" w:cs="Times New Roman"/>
          <w:sz w:val="24"/>
          <w:szCs w:val="24"/>
        </w:rPr>
        <w:t>_</w:t>
      </w:r>
      <w:r w:rsidR="00B924A7" w:rsidRPr="00B924A7">
        <w:rPr>
          <w:rFonts w:ascii="Times New Roman" w:hAnsi="Times New Roman" w:cs="Times New Roman"/>
          <w:sz w:val="24"/>
          <w:szCs w:val="24"/>
          <w:lang w:val="en-US"/>
        </w:rPr>
        <w:t>ESGENA</w:t>
      </w:r>
      <w:r w:rsidR="00B924A7" w:rsidRPr="00B924A7">
        <w:rPr>
          <w:rFonts w:ascii="Times New Roman" w:hAnsi="Times New Roman" w:cs="Times New Roman"/>
          <w:sz w:val="24"/>
          <w:szCs w:val="24"/>
        </w:rPr>
        <w:t>_</w:t>
      </w:r>
      <w:r w:rsidR="00B924A7" w:rsidRPr="00B924A7">
        <w:rPr>
          <w:rFonts w:ascii="Times New Roman" w:hAnsi="Times New Roman" w:cs="Times New Roman"/>
          <w:sz w:val="24"/>
          <w:szCs w:val="24"/>
          <w:lang w:val="en-US"/>
        </w:rPr>
        <w:t>Position</w:t>
      </w:r>
      <w:r w:rsidR="00B924A7" w:rsidRPr="00B924A7">
        <w:rPr>
          <w:rFonts w:ascii="Times New Roman" w:hAnsi="Times New Roman" w:cs="Times New Roman"/>
          <w:sz w:val="24"/>
          <w:szCs w:val="24"/>
        </w:rPr>
        <w:t>_</w:t>
      </w:r>
      <w:r w:rsidR="00B924A7" w:rsidRPr="00B924A7">
        <w:rPr>
          <w:rFonts w:ascii="Times New Roman" w:hAnsi="Times New Roman" w:cs="Times New Roman"/>
          <w:sz w:val="24"/>
          <w:szCs w:val="24"/>
          <w:lang w:val="en-US"/>
        </w:rPr>
        <w:t>Statement</w:t>
      </w:r>
      <w:r w:rsidR="00B924A7" w:rsidRPr="00B924A7">
        <w:rPr>
          <w:rFonts w:ascii="Times New Roman" w:hAnsi="Times New Roman" w:cs="Times New Roman"/>
          <w:sz w:val="24"/>
          <w:szCs w:val="24"/>
        </w:rPr>
        <w:t>_</w:t>
      </w:r>
      <w:r w:rsidR="00B924A7" w:rsidRPr="00B924A7">
        <w:rPr>
          <w:rFonts w:ascii="Times New Roman" w:hAnsi="Times New Roman" w:cs="Times New Roman"/>
          <w:sz w:val="24"/>
          <w:szCs w:val="24"/>
          <w:lang w:val="en-US"/>
        </w:rPr>
        <w:t>gastrointestinal</w:t>
      </w:r>
      <w:r w:rsidR="00B924A7" w:rsidRPr="00B924A7">
        <w:rPr>
          <w:rFonts w:ascii="Times New Roman" w:hAnsi="Times New Roman" w:cs="Times New Roman"/>
          <w:sz w:val="24"/>
          <w:szCs w:val="24"/>
        </w:rPr>
        <w:t>_</w:t>
      </w:r>
      <w:r w:rsidR="00B924A7" w:rsidRPr="00B924A7">
        <w:rPr>
          <w:rFonts w:ascii="Times New Roman" w:hAnsi="Times New Roman" w:cs="Times New Roman"/>
          <w:sz w:val="24"/>
          <w:szCs w:val="24"/>
          <w:lang w:val="en-US"/>
        </w:rPr>
        <w:t>endoscopy</w:t>
      </w:r>
      <w:r w:rsidR="00B924A7" w:rsidRPr="00B924A7">
        <w:rPr>
          <w:rFonts w:ascii="Times New Roman" w:hAnsi="Times New Roman" w:cs="Times New Roman"/>
          <w:sz w:val="24"/>
          <w:szCs w:val="24"/>
        </w:rPr>
        <w:t>_</w:t>
      </w:r>
      <w:r w:rsidR="00B924A7" w:rsidRPr="00B924A7">
        <w:rPr>
          <w:rFonts w:ascii="Times New Roman" w:hAnsi="Times New Roman" w:cs="Times New Roman"/>
          <w:sz w:val="24"/>
          <w:szCs w:val="24"/>
          <w:lang w:val="en-US"/>
        </w:rPr>
        <w:t>COVID</w:t>
      </w:r>
      <w:r w:rsidR="00B924A7" w:rsidRPr="00B924A7">
        <w:rPr>
          <w:rFonts w:ascii="Times New Roman" w:hAnsi="Times New Roman" w:cs="Times New Roman"/>
          <w:sz w:val="24"/>
          <w:szCs w:val="24"/>
        </w:rPr>
        <w:t>_19_</w:t>
      </w:r>
      <w:r w:rsidR="00B924A7" w:rsidRPr="00B924A7">
        <w:rPr>
          <w:rFonts w:ascii="Times New Roman" w:hAnsi="Times New Roman" w:cs="Times New Roman"/>
          <w:sz w:val="24"/>
          <w:szCs w:val="24"/>
          <w:lang w:val="en-US"/>
        </w:rPr>
        <w:t>pandemic</w:t>
      </w:r>
      <w:r w:rsidR="00B924A7" w:rsidRPr="00B924A7">
        <w:rPr>
          <w:rFonts w:ascii="Times New Roman" w:hAnsi="Times New Roman" w:cs="Times New Roman"/>
          <w:sz w:val="24"/>
          <w:szCs w:val="24"/>
        </w:rPr>
        <w:t>.</w:t>
      </w:r>
      <w:proofErr w:type="spellStart"/>
      <w:r w:rsidR="00B924A7" w:rsidRPr="00B924A7">
        <w:rPr>
          <w:rFonts w:ascii="Times New Roman" w:hAnsi="Times New Roman" w:cs="Times New Roman"/>
          <w:sz w:val="24"/>
          <w:szCs w:val="24"/>
          <w:lang w:val="en-US"/>
        </w:rPr>
        <w:t>pdf</w:t>
      </w:r>
      <w:proofErr w:type="spellEnd"/>
    </w:p>
    <w:p w:rsidR="00D54156" w:rsidRPr="009F3618" w:rsidRDefault="00D54156" w:rsidP="00574F54">
      <w:pPr>
        <w:pStyle w:val="a4"/>
        <w:numPr>
          <w:ilvl w:val="0"/>
          <w:numId w:val="4"/>
        </w:numPr>
        <w:tabs>
          <w:tab w:val="left" w:pos="851"/>
        </w:tabs>
        <w:ind w:left="-142" w:firstLine="709"/>
        <w:jc w:val="both"/>
        <w:rPr>
          <w:rFonts w:ascii="Times New Roman" w:hAnsi="Times New Roman" w:cs="Times New Roman"/>
          <w:sz w:val="24"/>
          <w:szCs w:val="24"/>
        </w:rPr>
      </w:pPr>
      <w:r w:rsidRPr="00D54156">
        <w:rPr>
          <w:rFonts w:ascii="Times New Roman" w:hAnsi="Times New Roman" w:cs="Times New Roman"/>
          <w:sz w:val="24"/>
          <w:szCs w:val="24"/>
        </w:rPr>
        <w:t>Справочник</w:t>
      </w:r>
      <w:r w:rsidRPr="00B924A7">
        <w:rPr>
          <w:rFonts w:ascii="Times New Roman" w:hAnsi="Times New Roman" w:cs="Times New Roman"/>
          <w:sz w:val="24"/>
          <w:szCs w:val="24"/>
        </w:rPr>
        <w:t xml:space="preserve"> </w:t>
      </w:r>
      <w:r w:rsidRPr="00D54156">
        <w:rPr>
          <w:rFonts w:ascii="Times New Roman" w:hAnsi="Times New Roman" w:cs="Times New Roman"/>
          <w:sz w:val="24"/>
          <w:szCs w:val="24"/>
        </w:rPr>
        <w:t>по</w:t>
      </w:r>
      <w:r w:rsidRPr="00B924A7">
        <w:rPr>
          <w:rFonts w:ascii="Times New Roman" w:hAnsi="Times New Roman" w:cs="Times New Roman"/>
          <w:sz w:val="24"/>
          <w:szCs w:val="24"/>
        </w:rPr>
        <w:t xml:space="preserve"> </w:t>
      </w:r>
      <w:r w:rsidRPr="00D54156">
        <w:rPr>
          <w:rFonts w:ascii="Times New Roman" w:hAnsi="Times New Roman" w:cs="Times New Roman"/>
          <w:sz w:val="24"/>
          <w:szCs w:val="24"/>
        </w:rPr>
        <w:t>профилактике</w:t>
      </w:r>
      <w:r w:rsidRPr="00B924A7">
        <w:rPr>
          <w:rFonts w:ascii="Times New Roman" w:hAnsi="Times New Roman" w:cs="Times New Roman"/>
          <w:sz w:val="24"/>
          <w:szCs w:val="24"/>
        </w:rPr>
        <w:t xml:space="preserve"> </w:t>
      </w:r>
      <w:r w:rsidRPr="00D54156">
        <w:rPr>
          <w:rFonts w:ascii="Times New Roman" w:hAnsi="Times New Roman" w:cs="Times New Roman"/>
          <w:sz w:val="24"/>
          <w:szCs w:val="24"/>
        </w:rPr>
        <w:t>и</w:t>
      </w:r>
      <w:r w:rsidRPr="00B924A7">
        <w:rPr>
          <w:rFonts w:ascii="Times New Roman" w:hAnsi="Times New Roman" w:cs="Times New Roman"/>
          <w:sz w:val="24"/>
          <w:szCs w:val="24"/>
        </w:rPr>
        <w:t xml:space="preserve"> </w:t>
      </w:r>
      <w:r w:rsidRPr="00D54156">
        <w:rPr>
          <w:rFonts w:ascii="Times New Roman" w:hAnsi="Times New Roman" w:cs="Times New Roman"/>
          <w:sz w:val="24"/>
          <w:szCs w:val="24"/>
        </w:rPr>
        <w:t>лечению</w:t>
      </w:r>
      <w:r w:rsidRPr="00B924A7">
        <w:rPr>
          <w:rFonts w:ascii="Times New Roman" w:hAnsi="Times New Roman" w:cs="Times New Roman"/>
          <w:sz w:val="24"/>
          <w:szCs w:val="24"/>
        </w:rPr>
        <w:t xml:space="preserve"> </w:t>
      </w:r>
      <w:r w:rsidRPr="00D54156">
        <w:rPr>
          <w:rFonts w:ascii="Times New Roman" w:hAnsi="Times New Roman" w:cs="Times New Roman"/>
          <w:sz w:val="24"/>
          <w:szCs w:val="24"/>
          <w:lang w:val="en-US"/>
        </w:rPr>
        <w:t>COVID</w:t>
      </w:r>
      <w:r w:rsidRPr="00B924A7">
        <w:rPr>
          <w:rFonts w:ascii="Times New Roman" w:hAnsi="Times New Roman" w:cs="Times New Roman"/>
          <w:sz w:val="24"/>
          <w:szCs w:val="24"/>
        </w:rPr>
        <w:t>- 19.</w:t>
      </w:r>
      <w:r w:rsidR="007B1C3A">
        <w:rPr>
          <w:rFonts w:ascii="Times New Roman" w:hAnsi="Times New Roman" w:cs="Times New Roman"/>
          <w:sz w:val="24"/>
          <w:szCs w:val="24"/>
        </w:rPr>
        <w:t xml:space="preserve"> </w:t>
      </w:r>
      <w:hyperlink r:id="rId12" w:anchor="2.4" w:history="1">
        <w:r w:rsidRPr="00D54156">
          <w:rPr>
            <w:rStyle w:val="ab"/>
            <w:rFonts w:ascii="Times New Roman" w:hAnsi="Times New Roman" w:cs="Times New Roman"/>
            <w:sz w:val="24"/>
            <w:szCs w:val="24"/>
          </w:rPr>
          <w:t>https://www.imena.ua/blog/covid-19-prevention-and-treatment-handbook/amp/#2.4</w:t>
        </w:r>
      </w:hyperlink>
    </w:p>
    <w:p w:rsidR="0073653C" w:rsidRPr="00410B51" w:rsidRDefault="0073653C" w:rsidP="00574F54">
      <w:pPr>
        <w:pStyle w:val="a4"/>
        <w:numPr>
          <w:ilvl w:val="0"/>
          <w:numId w:val="4"/>
        </w:numPr>
        <w:tabs>
          <w:tab w:val="left" w:pos="851"/>
        </w:tabs>
        <w:ind w:left="-142"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Wahidi</w:t>
      </w:r>
      <w:proofErr w:type="spellEnd"/>
      <w:r>
        <w:rPr>
          <w:rFonts w:ascii="Times New Roman" w:hAnsi="Times New Roman" w:cs="Times New Roman"/>
          <w:sz w:val="24"/>
          <w:szCs w:val="24"/>
          <w:lang w:val="en-US"/>
        </w:rPr>
        <w:t xml:space="preserve"> M, Lamb C., </w:t>
      </w:r>
      <w:proofErr w:type="spellStart"/>
      <w:r>
        <w:rPr>
          <w:rFonts w:ascii="Times New Roman" w:hAnsi="Times New Roman" w:cs="Times New Roman"/>
          <w:sz w:val="24"/>
          <w:szCs w:val="24"/>
          <w:lang w:val="en-US"/>
        </w:rPr>
        <w:t>Murgu</w:t>
      </w:r>
      <w:proofErr w:type="spellEnd"/>
      <w:r>
        <w:rPr>
          <w:rFonts w:ascii="Times New Roman" w:hAnsi="Times New Roman" w:cs="Times New Roman"/>
          <w:sz w:val="24"/>
          <w:szCs w:val="24"/>
          <w:lang w:val="en-US"/>
        </w:rPr>
        <w:t xml:space="preserve"> S. et al. </w:t>
      </w:r>
      <w:r w:rsidRPr="00410B51">
        <w:rPr>
          <w:rFonts w:ascii="Times New Roman" w:hAnsi="Times New Roman" w:cs="Times New Roman"/>
          <w:sz w:val="24"/>
          <w:szCs w:val="24"/>
          <w:lang w:val="en-US"/>
        </w:rPr>
        <w:t xml:space="preserve">American Association for </w:t>
      </w:r>
      <w:proofErr w:type="spellStart"/>
      <w:r w:rsidRPr="00410B51">
        <w:rPr>
          <w:rFonts w:ascii="Times New Roman" w:hAnsi="Times New Roman" w:cs="Times New Roman"/>
          <w:sz w:val="24"/>
          <w:szCs w:val="24"/>
          <w:lang w:val="en-US"/>
        </w:rPr>
        <w:t>Bronchology</w:t>
      </w:r>
      <w:proofErr w:type="spellEnd"/>
      <w:r w:rsidRPr="00410B51">
        <w:rPr>
          <w:rFonts w:ascii="Times New Roman" w:hAnsi="Times New Roman" w:cs="Times New Roman"/>
          <w:sz w:val="24"/>
          <w:szCs w:val="24"/>
          <w:lang w:val="en-US"/>
        </w:rPr>
        <w:t xml:space="preserve"> and Interventional Pulmonology (AABIP) Statement on the Use of Bronchoscopy and Respiratory Specimen Collection in Patients with Suspected or Confirmed COVID-19 Infection</w:t>
      </w:r>
      <w:r w:rsidRPr="0073653C">
        <w:rPr>
          <w:rFonts w:ascii="Times New Roman" w:hAnsi="Times New Roman" w:cs="Times New Roman"/>
          <w:sz w:val="24"/>
          <w:szCs w:val="24"/>
          <w:lang w:val="en-US"/>
        </w:rPr>
        <w:t xml:space="preserve"> </w:t>
      </w:r>
      <w:r w:rsidRPr="00410B51">
        <w:rPr>
          <w:rFonts w:ascii="Times New Roman" w:hAnsi="Times New Roman" w:cs="Times New Roman"/>
          <w:sz w:val="24"/>
          <w:szCs w:val="24"/>
          <w:lang w:val="en-US"/>
        </w:rPr>
        <w:t xml:space="preserve">//Journal of </w:t>
      </w:r>
      <w:proofErr w:type="spellStart"/>
      <w:r w:rsidRPr="00410B51">
        <w:rPr>
          <w:rFonts w:ascii="Times New Roman" w:hAnsi="Times New Roman" w:cs="Times New Roman"/>
          <w:sz w:val="24"/>
          <w:szCs w:val="24"/>
          <w:lang w:val="en-US"/>
        </w:rPr>
        <w:t>Bronchology</w:t>
      </w:r>
      <w:proofErr w:type="spellEnd"/>
      <w:r w:rsidRPr="00410B51">
        <w:rPr>
          <w:rFonts w:ascii="Times New Roman" w:hAnsi="Times New Roman" w:cs="Times New Roman"/>
          <w:sz w:val="24"/>
          <w:szCs w:val="24"/>
          <w:lang w:val="en-US"/>
        </w:rPr>
        <w:t xml:space="preserve"> &amp; Interventional Pulmonology: </w:t>
      </w:r>
      <w:hyperlink r:id="rId13" w:history="1">
        <w:r w:rsidRPr="00410B51">
          <w:rPr>
            <w:rFonts w:ascii="Times New Roman" w:hAnsi="Times New Roman" w:cs="Times New Roman"/>
            <w:sz w:val="24"/>
            <w:szCs w:val="24"/>
            <w:lang w:val="en-US"/>
          </w:rPr>
          <w:t>March 18, 2020 - Volume Publish Ahead of Print -</w:t>
        </w:r>
        <w:proofErr w:type="spellStart"/>
      </w:hyperlink>
      <w:r w:rsidRPr="00410B51">
        <w:rPr>
          <w:rFonts w:ascii="Times New Roman" w:hAnsi="Times New Roman" w:cs="Times New Roman"/>
          <w:sz w:val="24"/>
          <w:szCs w:val="24"/>
          <w:lang w:val="en-US"/>
        </w:rPr>
        <w:t>doi</w:t>
      </w:r>
      <w:proofErr w:type="spellEnd"/>
      <w:r w:rsidRPr="00410B51">
        <w:rPr>
          <w:rFonts w:ascii="Times New Roman" w:hAnsi="Times New Roman" w:cs="Times New Roman"/>
          <w:sz w:val="24"/>
          <w:szCs w:val="24"/>
          <w:lang w:val="en-US"/>
        </w:rPr>
        <w:t>: 10.1097/LBR.0000000000000681</w:t>
      </w:r>
    </w:p>
    <w:p w:rsidR="008643F5" w:rsidRPr="00057275" w:rsidRDefault="008643F5" w:rsidP="008643F5">
      <w:pPr>
        <w:pStyle w:val="a4"/>
        <w:numPr>
          <w:ilvl w:val="0"/>
          <w:numId w:val="4"/>
        </w:numPr>
        <w:tabs>
          <w:tab w:val="left" w:pos="851"/>
        </w:tabs>
        <w:ind w:left="-142" w:firstLine="709"/>
        <w:jc w:val="both"/>
        <w:rPr>
          <w:rFonts w:ascii="Times New Roman" w:hAnsi="Times New Roman" w:cs="Times New Roman"/>
          <w:sz w:val="24"/>
          <w:szCs w:val="24"/>
          <w:lang w:val="en-US"/>
        </w:rPr>
      </w:pPr>
      <w:r w:rsidRPr="00410B51">
        <w:rPr>
          <w:rFonts w:ascii="Times New Roman" w:hAnsi="Times New Roman" w:cs="Times New Roman"/>
          <w:sz w:val="24"/>
          <w:szCs w:val="24"/>
          <w:lang w:val="en-US"/>
        </w:rPr>
        <w:t>World Health Organization Laboratory testing for 2019 novel Coronavirus (2019-nCov) in suspected human cases. Interim Guidance 17 Jan 2020</w:t>
      </w:r>
      <w:r w:rsidRPr="0019340E">
        <w:rPr>
          <w:rFonts w:ascii="Times New Roman" w:hAnsi="Times New Roman" w:cs="Times New Roman"/>
          <w:sz w:val="24"/>
          <w:szCs w:val="24"/>
          <w:lang w:val="en-US"/>
        </w:rPr>
        <w:t>.</w:t>
      </w:r>
    </w:p>
    <w:p w:rsidR="007838C1" w:rsidRPr="007179FC" w:rsidRDefault="007838C1" w:rsidP="00574F54">
      <w:pPr>
        <w:pStyle w:val="a4"/>
        <w:numPr>
          <w:ilvl w:val="0"/>
          <w:numId w:val="4"/>
        </w:numPr>
        <w:tabs>
          <w:tab w:val="left" w:pos="851"/>
        </w:tabs>
        <w:ind w:left="-142" w:firstLine="709"/>
        <w:jc w:val="both"/>
        <w:rPr>
          <w:rFonts w:ascii="Times New Roman" w:hAnsi="Times New Roman" w:cs="Times New Roman"/>
          <w:sz w:val="24"/>
          <w:szCs w:val="24"/>
        </w:rPr>
      </w:pPr>
      <w:r w:rsidRPr="007179FC">
        <w:rPr>
          <w:rFonts w:ascii="Times New Roman" w:hAnsi="Times New Roman" w:cs="Times New Roman"/>
          <w:sz w:val="24"/>
          <w:szCs w:val="24"/>
        </w:rPr>
        <w:t>Приложение к письму Роспотребнадзора № 02/770-2020-32 от 23.01.20 «Об инструкции по проведению дезинфекционных мероприятий для профилактики заболеваний, вызванных коронавирусами»</w:t>
      </w:r>
    </w:p>
    <w:p w:rsidR="00557781" w:rsidRPr="00D54156" w:rsidRDefault="00557781" w:rsidP="00574F54">
      <w:pPr>
        <w:pStyle w:val="a4"/>
        <w:numPr>
          <w:ilvl w:val="0"/>
          <w:numId w:val="4"/>
        </w:numPr>
        <w:tabs>
          <w:tab w:val="left" w:pos="851"/>
        </w:tabs>
        <w:ind w:left="-142" w:firstLine="709"/>
        <w:rPr>
          <w:rFonts w:ascii="Times New Roman" w:hAnsi="Times New Roman" w:cs="Times New Roman"/>
          <w:sz w:val="24"/>
          <w:szCs w:val="24"/>
          <w:lang w:val="en-US"/>
        </w:rPr>
      </w:pPr>
      <w:proofErr w:type="spellStart"/>
      <w:r w:rsidRPr="00D54156">
        <w:rPr>
          <w:rFonts w:ascii="Times New Roman" w:hAnsi="Times New Roman" w:cs="Times New Roman"/>
          <w:sz w:val="24"/>
          <w:szCs w:val="24"/>
          <w:lang w:val="en-US"/>
        </w:rPr>
        <w:t>G.Kampfa</w:t>
      </w:r>
      <w:proofErr w:type="spellEnd"/>
      <w:r w:rsidRPr="00D54156">
        <w:rPr>
          <w:rFonts w:ascii="Times New Roman" w:hAnsi="Times New Roman" w:cs="Times New Roman"/>
          <w:sz w:val="24"/>
          <w:szCs w:val="24"/>
          <w:lang w:val="en-US"/>
        </w:rPr>
        <w:t xml:space="preserve">, </w:t>
      </w:r>
      <w:proofErr w:type="spellStart"/>
      <w:r w:rsidRPr="00D54156">
        <w:rPr>
          <w:rFonts w:ascii="Times New Roman" w:hAnsi="Times New Roman" w:cs="Times New Roman"/>
          <w:sz w:val="24"/>
          <w:szCs w:val="24"/>
          <w:lang w:val="en-US"/>
        </w:rPr>
        <w:t>D.Todtb</w:t>
      </w:r>
      <w:proofErr w:type="spellEnd"/>
      <w:r w:rsidRPr="00D54156">
        <w:rPr>
          <w:rFonts w:ascii="Times New Roman" w:hAnsi="Times New Roman" w:cs="Times New Roman"/>
          <w:sz w:val="24"/>
          <w:szCs w:val="24"/>
          <w:lang w:val="en-US"/>
        </w:rPr>
        <w:t xml:space="preserve">, </w:t>
      </w:r>
      <w:proofErr w:type="spellStart"/>
      <w:r w:rsidRPr="00D54156">
        <w:rPr>
          <w:rFonts w:ascii="Times New Roman" w:hAnsi="Times New Roman" w:cs="Times New Roman"/>
          <w:sz w:val="24"/>
          <w:szCs w:val="24"/>
          <w:lang w:val="en-US"/>
        </w:rPr>
        <w:t>S.Pfaenderb</w:t>
      </w:r>
      <w:proofErr w:type="spellEnd"/>
      <w:r w:rsidRPr="00D54156">
        <w:rPr>
          <w:rFonts w:ascii="Times New Roman" w:hAnsi="Times New Roman" w:cs="Times New Roman"/>
          <w:sz w:val="24"/>
          <w:szCs w:val="24"/>
          <w:lang w:val="en-US"/>
        </w:rPr>
        <w:t xml:space="preserve">, </w:t>
      </w:r>
      <w:proofErr w:type="spellStart"/>
      <w:r w:rsidRPr="00D54156">
        <w:rPr>
          <w:rFonts w:ascii="Times New Roman" w:hAnsi="Times New Roman" w:cs="Times New Roman"/>
          <w:sz w:val="24"/>
          <w:szCs w:val="24"/>
          <w:lang w:val="en-US"/>
        </w:rPr>
        <w:t>E.Steinmannb</w:t>
      </w:r>
      <w:proofErr w:type="spellEnd"/>
      <w:r w:rsidRPr="00D54156">
        <w:rPr>
          <w:rFonts w:ascii="Times New Roman" w:hAnsi="Times New Roman" w:cs="Times New Roman"/>
          <w:sz w:val="24"/>
          <w:szCs w:val="24"/>
          <w:lang w:val="en-US"/>
        </w:rPr>
        <w:t xml:space="preserve"> Persistence of coronaviruses on inanimate surfaces and their inactivation with biocidal agents// Journal of Hospital Infection.-Volume 104, Issue 3, March 2020, Pages 246-251, https://</w:t>
      </w:r>
      <w:r w:rsidR="007B1C3A">
        <w:rPr>
          <w:rFonts w:ascii="Times New Roman" w:hAnsi="Times New Roman" w:cs="Times New Roman"/>
          <w:sz w:val="24"/>
          <w:szCs w:val="24"/>
          <w:lang w:val="en-US"/>
        </w:rPr>
        <w:t xml:space="preserve"> </w:t>
      </w:r>
      <w:r w:rsidRPr="00D54156">
        <w:rPr>
          <w:rFonts w:ascii="Times New Roman" w:hAnsi="Times New Roman" w:cs="Times New Roman"/>
          <w:sz w:val="24"/>
          <w:szCs w:val="24"/>
          <w:lang w:val="en-US"/>
        </w:rPr>
        <w:t>doi.org/10.1016/j.jhin.2020.01.022</w:t>
      </w:r>
      <w:r w:rsidR="007B1C3A">
        <w:rPr>
          <w:rFonts w:ascii="Times New Roman" w:hAnsi="Times New Roman" w:cs="Times New Roman"/>
          <w:sz w:val="24"/>
          <w:szCs w:val="24"/>
          <w:lang w:val="en-US"/>
        </w:rPr>
        <w:t xml:space="preserve"> </w:t>
      </w:r>
    </w:p>
    <w:p w:rsidR="00E56B4C" w:rsidRPr="007179FC" w:rsidRDefault="00E56B4C" w:rsidP="00574F54">
      <w:pPr>
        <w:pStyle w:val="a4"/>
        <w:numPr>
          <w:ilvl w:val="0"/>
          <w:numId w:val="4"/>
        </w:numPr>
        <w:tabs>
          <w:tab w:val="left" w:pos="851"/>
        </w:tabs>
        <w:ind w:left="-142" w:firstLine="709"/>
        <w:jc w:val="both"/>
        <w:rPr>
          <w:rFonts w:ascii="Times New Roman" w:hAnsi="Times New Roman" w:cs="Times New Roman"/>
          <w:sz w:val="24"/>
          <w:szCs w:val="24"/>
        </w:rPr>
      </w:pPr>
      <w:r w:rsidRPr="007179FC">
        <w:rPr>
          <w:rFonts w:ascii="Times New Roman" w:hAnsi="Times New Roman" w:cs="Times New Roman"/>
          <w:sz w:val="24"/>
          <w:szCs w:val="24"/>
        </w:rPr>
        <w:t>Широбоков В. П. Медицинская микробиология, вирусология и иммунология. — Винница: Нова Книга, 2015. — С. 504—505.</w:t>
      </w:r>
    </w:p>
    <w:p w:rsidR="00F87538" w:rsidRPr="007179FC" w:rsidRDefault="00946637" w:rsidP="00574F54">
      <w:pPr>
        <w:pStyle w:val="a4"/>
        <w:numPr>
          <w:ilvl w:val="0"/>
          <w:numId w:val="4"/>
        </w:numPr>
        <w:tabs>
          <w:tab w:val="left" w:pos="851"/>
        </w:tabs>
        <w:ind w:left="-142" w:firstLine="709"/>
        <w:jc w:val="both"/>
        <w:rPr>
          <w:rFonts w:ascii="Times New Roman" w:hAnsi="Times New Roman" w:cs="Times New Roman"/>
          <w:sz w:val="24"/>
          <w:szCs w:val="24"/>
          <w:lang w:val="en-US"/>
        </w:rPr>
      </w:pPr>
      <w:r w:rsidRPr="007179FC">
        <w:rPr>
          <w:rFonts w:ascii="Times New Roman" w:hAnsi="Times New Roman" w:cs="Times New Roman"/>
          <w:sz w:val="24"/>
          <w:szCs w:val="24"/>
          <w:lang w:val="en-US"/>
        </w:rPr>
        <w:t xml:space="preserve">Christopher M. Walker, </w:t>
      </w:r>
      <w:proofErr w:type="spellStart"/>
      <w:r w:rsidRPr="007179FC">
        <w:rPr>
          <w:rFonts w:ascii="Times New Roman" w:hAnsi="Times New Roman" w:cs="Times New Roman"/>
          <w:sz w:val="24"/>
          <w:szCs w:val="24"/>
          <w:lang w:val="en-US"/>
        </w:rPr>
        <w:t>GwangPyoKo</w:t>
      </w:r>
      <w:proofErr w:type="spellEnd"/>
      <w:r w:rsidRPr="007179FC">
        <w:rPr>
          <w:rFonts w:ascii="Times New Roman" w:hAnsi="Times New Roman" w:cs="Times New Roman"/>
          <w:sz w:val="24"/>
          <w:szCs w:val="24"/>
          <w:lang w:val="en-US"/>
        </w:rPr>
        <w:t>. Effect of Ultraviolet Germicidal Irradiation on Viral Aerosols (</w:t>
      </w:r>
      <w:proofErr w:type="spellStart"/>
      <w:r w:rsidRPr="007179FC">
        <w:rPr>
          <w:rFonts w:ascii="Times New Roman" w:hAnsi="Times New Roman" w:cs="Times New Roman"/>
          <w:sz w:val="24"/>
          <w:szCs w:val="24"/>
        </w:rPr>
        <w:t>англ</w:t>
      </w:r>
      <w:proofErr w:type="spellEnd"/>
      <w:r w:rsidRPr="007179FC">
        <w:rPr>
          <w:rFonts w:ascii="Times New Roman" w:hAnsi="Times New Roman" w:cs="Times New Roman"/>
          <w:sz w:val="24"/>
          <w:szCs w:val="24"/>
          <w:lang w:val="en-US"/>
        </w:rPr>
        <w:t>.). — 2007-08-01. — doi:10.1021/es070056u.s001.</w:t>
      </w:r>
    </w:p>
    <w:p w:rsidR="00C455DA" w:rsidRPr="00D11E4F" w:rsidRDefault="00946637" w:rsidP="00474F9B">
      <w:pPr>
        <w:pStyle w:val="a4"/>
        <w:numPr>
          <w:ilvl w:val="0"/>
          <w:numId w:val="4"/>
        </w:numPr>
        <w:tabs>
          <w:tab w:val="left" w:pos="851"/>
        </w:tabs>
        <w:ind w:left="-142" w:firstLine="709"/>
        <w:jc w:val="both"/>
        <w:rPr>
          <w:rFonts w:ascii="Times New Roman" w:hAnsi="Times New Roman" w:cs="Times New Roman"/>
          <w:sz w:val="24"/>
          <w:szCs w:val="24"/>
          <w:lang w:val="en-US"/>
        </w:rPr>
      </w:pPr>
      <w:proofErr w:type="spellStart"/>
      <w:r w:rsidRPr="00C455DA">
        <w:rPr>
          <w:rFonts w:ascii="Times New Roman" w:hAnsi="Times New Roman" w:cs="Times New Roman"/>
          <w:sz w:val="24"/>
          <w:szCs w:val="24"/>
          <w:lang w:val="en-US"/>
        </w:rPr>
        <w:t>FilippoAnsaldi</w:t>
      </w:r>
      <w:proofErr w:type="spellEnd"/>
      <w:r w:rsidRPr="00C455DA">
        <w:rPr>
          <w:rFonts w:ascii="Times New Roman" w:hAnsi="Times New Roman" w:cs="Times New Roman"/>
          <w:sz w:val="24"/>
          <w:szCs w:val="24"/>
          <w:lang w:val="en-US"/>
        </w:rPr>
        <w:t xml:space="preserve">, F </w:t>
      </w:r>
      <w:proofErr w:type="spellStart"/>
      <w:r w:rsidRPr="00C455DA">
        <w:rPr>
          <w:rFonts w:ascii="Times New Roman" w:hAnsi="Times New Roman" w:cs="Times New Roman"/>
          <w:sz w:val="24"/>
          <w:szCs w:val="24"/>
          <w:lang w:val="en-US"/>
        </w:rPr>
        <w:t>Banfi</w:t>
      </w:r>
      <w:proofErr w:type="spellEnd"/>
      <w:r w:rsidRPr="00C455DA">
        <w:rPr>
          <w:rFonts w:ascii="Times New Roman" w:hAnsi="Times New Roman" w:cs="Times New Roman"/>
          <w:sz w:val="24"/>
          <w:szCs w:val="24"/>
          <w:lang w:val="en-US"/>
        </w:rPr>
        <w:t>, P Morelli, L Valle, Paolo Durando. SARS-</w:t>
      </w:r>
      <w:proofErr w:type="spellStart"/>
      <w:r w:rsidRPr="00C455DA">
        <w:rPr>
          <w:rFonts w:ascii="Times New Roman" w:hAnsi="Times New Roman" w:cs="Times New Roman"/>
          <w:sz w:val="24"/>
          <w:szCs w:val="24"/>
          <w:lang w:val="en-US"/>
        </w:rPr>
        <w:t>CoV</w:t>
      </w:r>
      <w:proofErr w:type="spellEnd"/>
      <w:r w:rsidRPr="00C455DA">
        <w:rPr>
          <w:rFonts w:ascii="Times New Roman" w:hAnsi="Times New Roman" w:cs="Times New Roman"/>
          <w:sz w:val="24"/>
          <w:szCs w:val="24"/>
          <w:lang w:val="en-US"/>
        </w:rPr>
        <w:t xml:space="preserve">, influenza A and </w:t>
      </w:r>
      <w:proofErr w:type="spellStart"/>
      <w:r w:rsidRPr="00C455DA">
        <w:rPr>
          <w:rFonts w:ascii="Times New Roman" w:hAnsi="Times New Roman" w:cs="Times New Roman"/>
          <w:sz w:val="24"/>
          <w:szCs w:val="24"/>
          <w:lang w:val="en-US"/>
        </w:rPr>
        <w:t>syncitial</w:t>
      </w:r>
      <w:proofErr w:type="spellEnd"/>
      <w:r w:rsidRPr="00C455DA">
        <w:rPr>
          <w:rFonts w:ascii="Times New Roman" w:hAnsi="Times New Roman" w:cs="Times New Roman"/>
          <w:sz w:val="24"/>
          <w:szCs w:val="24"/>
          <w:lang w:val="en-US"/>
        </w:rPr>
        <w:t xml:space="preserve"> respiratory virus resistance against common disinfectants and ultraviolet irradiation // Journal of Preventive Medicine and Hygiene. — 2004-03-01. — Т. 45.</w:t>
      </w:r>
    </w:p>
    <w:p w:rsidR="00944DC5" w:rsidRPr="00937714" w:rsidRDefault="00944DC5" w:rsidP="00574F54">
      <w:pPr>
        <w:tabs>
          <w:tab w:val="left" w:pos="851"/>
        </w:tabs>
        <w:spacing w:after="0" w:line="240" w:lineRule="auto"/>
        <w:ind w:left="-142" w:firstLine="709"/>
        <w:jc w:val="both"/>
        <w:rPr>
          <w:rFonts w:ascii="Times New Roman" w:hAnsi="Times New Roman" w:cs="Times New Roman"/>
          <w:b/>
          <w:sz w:val="24"/>
          <w:szCs w:val="24"/>
        </w:rPr>
      </w:pPr>
      <w:r w:rsidRPr="00937714">
        <w:rPr>
          <w:rFonts w:ascii="Times New Roman" w:hAnsi="Times New Roman" w:cs="Times New Roman"/>
          <w:b/>
          <w:sz w:val="24"/>
          <w:szCs w:val="24"/>
        </w:rPr>
        <w:t>Временные м</w:t>
      </w:r>
      <w:r w:rsidR="00057275" w:rsidRPr="00937714">
        <w:rPr>
          <w:rFonts w:ascii="Times New Roman" w:hAnsi="Times New Roman" w:cs="Times New Roman"/>
          <w:b/>
          <w:sz w:val="24"/>
          <w:szCs w:val="24"/>
        </w:rPr>
        <w:t xml:space="preserve">етодические рекомендации подготовлены: </w:t>
      </w:r>
    </w:p>
    <w:p w:rsidR="00514FED" w:rsidRPr="00937714" w:rsidRDefault="00514FED" w:rsidP="00574F54">
      <w:pPr>
        <w:tabs>
          <w:tab w:val="left" w:pos="851"/>
        </w:tabs>
        <w:spacing w:after="0" w:line="240" w:lineRule="auto"/>
        <w:ind w:left="-142" w:firstLine="709"/>
        <w:jc w:val="both"/>
        <w:rPr>
          <w:rFonts w:ascii="Times New Roman" w:hAnsi="Times New Roman" w:cs="Times New Roman"/>
          <w:b/>
          <w:sz w:val="24"/>
          <w:szCs w:val="24"/>
        </w:rPr>
      </w:pPr>
    </w:p>
    <w:p w:rsidR="008472EF" w:rsidDel="008472EF" w:rsidRDefault="008472EF" w:rsidP="008472EF">
      <w:pPr>
        <w:tabs>
          <w:tab w:val="left" w:pos="851"/>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8472EF">
        <w:rPr>
          <w:rFonts w:ascii="Times New Roman" w:hAnsi="Times New Roman" w:cs="Times New Roman"/>
          <w:b/>
          <w:sz w:val="24"/>
          <w:szCs w:val="24"/>
        </w:rPr>
        <w:t xml:space="preserve">От </w:t>
      </w:r>
      <w:r w:rsidR="00057275" w:rsidRPr="008472EF">
        <w:rPr>
          <w:rFonts w:ascii="Times New Roman" w:hAnsi="Times New Roman" w:cs="Times New Roman"/>
          <w:b/>
          <w:sz w:val="24"/>
          <w:szCs w:val="24"/>
        </w:rPr>
        <w:t>ФБУН НИИЭМ им. Г.Н. Габричевского</w:t>
      </w:r>
      <w:r w:rsidRPr="008472EF">
        <w:rPr>
          <w:rFonts w:ascii="Times New Roman" w:hAnsi="Times New Roman" w:cs="Times New Roman"/>
          <w:b/>
          <w:sz w:val="24"/>
          <w:szCs w:val="24"/>
        </w:rPr>
        <w:t xml:space="preserve"> </w:t>
      </w:r>
      <w:r w:rsidR="00944DC5" w:rsidRPr="008472EF">
        <w:rPr>
          <w:rFonts w:ascii="Times New Roman" w:hAnsi="Times New Roman" w:cs="Times New Roman"/>
          <w:b/>
          <w:sz w:val="24"/>
          <w:szCs w:val="24"/>
        </w:rPr>
        <w:t>Роспотребнадзора</w:t>
      </w:r>
      <w:r>
        <w:rPr>
          <w:rFonts w:ascii="Times New Roman" w:hAnsi="Times New Roman" w:cs="Times New Roman"/>
          <w:sz w:val="24"/>
          <w:szCs w:val="24"/>
        </w:rPr>
        <w:t>:</w:t>
      </w:r>
      <w:r w:rsidR="007B1C3A">
        <w:rPr>
          <w:rFonts w:ascii="Times New Roman" w:hAnsi="Times New Roman" w:cs="Times New Roman"/>
          <w:sz w:val="24"/>
          <w:szCs w:val="24"/>
        </w:rPr>
        <w:t xml:space="preserve"> </w:t>
      </w:r>
      <w:proofErr w:type="spellStart"/>
      <w:r>
        <w:rPr>
          <w:rFonts w:ascii="Times New Roman" w:hAnsi="Times New Roman" w:cs="Times New Roman"/>
          <w:sz w:val="24"/>
          <w:szCs w:val="24"/>
        </w:rPr>
        <w:t>Гренкова</w:t>
      </w:r>
      <w:proofErr w:type="spellEnd"/>
      <w:r>
        <w:rPr>
          <w:rFonts w:ascii="Times New Roman" w:hAnsi="Times New Roman" w:cs="Times New Roman"/>
          <w:sz w:val="24"/>
          <w:szCs w:val="24"/>
        </w:rPr>
        <w:t xml:space="preserve"> Т.А.,</w:t>
      </w:r>
      <w:r w:rsidRPr="008472EF">
        <w:rPr>
          <w:rFonts w:ascii="Times New Roman" w:hAnsi="Times New Roman" w:cs="Times New Roman"/>
          <w:sz w:val="24"/>
          <w:szCs w:val="24"/>
        </w:rPr>
        <w:t xml:space="preserve"> </w:t>
      </w:r>
      <w:r>
        <w:rPr>
          <w:rFonts w:ascii="Times New Roman" w:hAnsi="Times New Roman" w:cs="Times New Roman"/>
          <w:sz w:val="24"/>
          <w:szCs w:val="24"/>
        </w:rPr>
        <w:t xml:space="preserve">Селькова Е.П.                                                     </w:t>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p>
    <w:p w:rsidR="00057275" w:rsidRDefault="009A088C" w:rsidP="008472EF">
      <w:pPr>
        <w:tabs>
          <w:tab w:val="left" w:pos="851"/>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78D6" w:rsidRPr="00986E82" w:rsidRDefault="008472EF" w:rsidP="008472EF">
      <w:pPr>
        <w:tabs>
          <w:tab w:val="left" w:pos="851"/>
        </w:tabs>
        <w:spacing w:after="0" w:line="240" w:lineRule="auto"/>
        <w:jc w:val="both"/>
        <w:rPr>
          <w:rFonts w:ascii="Times New Roman" w:hAnsi="Times New Roman" w:cs="Times New Roman"/>
          <w:sz w:val="24"/>
          <w:szCs w:val="24"/>
        </w:rPr>
      </w:pPr>
      <w:r w:rsidRPr="008472EF">
        <w:rPr>
          <w:rFonts w:ascii="Times New Roman" w:hAnsi="Times New Roman" w:cs="Times New Roman"/>
          <w:b/>
          <w:sz w:val="24"/>
          <w:szCs w:val="24"/>
        </w:rPr>
        <w:t>От Российского эндоскопического общества</w:t>
      </w:r>
      <w:r>
        <w:rPr>
          <w:rFonts w:ascii="Times New Roman" w:hAnsi="Times New Roman" w:cs="Times New Roman"/>
          <w:sz w:val="24"/>
          <w:szCs w:val="24"/>
        </w:rPr>
        <w:t xml:space="preserve">: </w:t>
      </w:r>
      <w:r w:rsidRPr="00986E82">
        <w:rPr>
          <w:rFonts w:ascii="Times New Roman" w:hAnsi="Times New Roman" w:cs="Times New Roman"/>
          <w:sz w:val="24"/>
          <w:szCs w:val="24"/>
        </w:rPr>
        <w:t>Короткевич А.Г.</w:t>
      </w:r>
      <w:r>
        <w:rPr>
          <w:rFonts w:ascii="Times New Roman" w:hAnsi="Times New Roman" w:cs="Times New Roman"/>
          <w:sz w:val="24"/>
          <w:szCs w:val="24"/>
        </w:rPr>
        <w:t>,</w:t>
      </w:r>
      <w:proofErr w:type="spellStart"/>
      <w:r>
        <w:rPr>
          <w:rFonts w:ascii="Times New Roman" w:hAnsi="Times New Roman" w:cs="Times New Roman"/>
          <w:sz w:val="24"/>
          <w:szCs w:val="24"/>
        </w:rPr>
        <w:t>Сивокозов</w:t>
      </w:r>
      <w:proofErr w:type="spellEnd"/>
      <w:r>
        <w:rPr>
          <w:rFonts w:ascii="Times New Roman" w:hAnsi="Times New Roman" w:cs="Times New Roman"/>
          <w:sz w:val="24"/>
          <w:szCs w:val="24"/>
        </w:rPr>
        <w:t xml:space="preserve"> И. В.,</w:t>
      </w:r>
      <w:r w:rsidR="00D047AA">
        <w:rPr>
          <w:rFonts w:ascii="Times New Roman" w:hAnsi="Times New Roman" w:cs="Times New Roman"/>
          <w:sz w:val="24"/>
          <w:szCs w:val="24"/>
        </w:rPr>
        <w:t xml:space="preserve"> </w:t>
      </w:r>
      <w:r>
        <w:rPr>
          <w:rFonts w:ascii="Times New Roman" w:hAnsi="Times New Roman" w:cs="Times New Roman"/>
          <w:sz w:val="24"/>
          <w:szCs w:val="24"/>
        </w:rPr>
        <w:t>Филин А. А.,</w:t>
      </w:r>
      <w:r w:rsidRPr="008472EF">
        <w:rPr>
          <w:rFonts w:ascii="Times New Roman" w:hAnsi="Times New Roman" w:cs="Times New Roman"/>
          <w:sz w:val="24"/>
          <w:szCs w:val="24"/>
        </w:rPr>
        <w:t xml:space="preserve"> </w:t>
      </w:r>
      <w:r w:rsidRPr="00986E82">
        <w:rPr>
          <w:rFonts w:ascii="Times New Roman" w:hAnsi="Times New Roman" w:cs="Times New Roman"/>
          <w:sz w:val="24"/>
          <w:szCs w:val="24"/>
        </w:rPr>
        <w:t>Субботин А.М.</w:t>
      </w:r>
      <w:r>
        <w:rPr>
          <w:rFonts w:ascii="Times New Roman" w:hAnsi="Times New Roman" w:cs="Times New Roman"/>
          <w:sz w:val="24"/>
          <w:szCs w:val="24"/>
        </w:rPr>
        <w:t>,</w:t>
      </w:r>
      <w:r w:rsidRPr="008472EF">
        <w:rPr>
          <w:rFonts w:ascii="Times New Roman" w:hAnsi="Times New Roman" w:cs="Times New Roman"/>
          <w:sz w:val="24"/>
          <w:szCs w:val="24"/>
        </w:rPr>
        <w:t xml:space="preserve"> </w:t>
      </w:r>
      <w:r w:rsidRPr="00986E82">
        <w:rPr>
          <w:rFonts w:ascii="Times New Roman" w:hAnsi="Times New Roman" w:cs="Times New Roman"/>
          <w:sz w:val="24"/>
          <w:szCs w:val="24"/>
        </w:rPr>
        <w:t>Князев М.В.</w:t>
      </w:r>
      <w:r>
        <w:rPr>
          <w:rFonts w:ascii="Times New Roman" w:hAnsi="Times New Roman" w:cs="Times New Roman"/>
          <w:sz w:val="24"/>
          <w:szCs w:val="24"/>
        </w:rPr>
        <w:t>,</w:t>
      </w:r>
      <w:r w:rsidRPr="008472EF">
        <w:rPr>
          <w:rFonts w:ascii="Times New Roman" w:hAnsi="Times New Roman" w:cs="Times New Roman"/>
          <w:sz w:val="24"/>
          <w:szCs w:val="24"/>
        </w:rPr>
        <w:t xml:space="preserve"> </w:t>
      </w:r>
      <w:r w:rsidRPr="00986E82">
        <w:rPr>
          <w:rFonts w:ascii="Times New Roman" w:hAnsi="Times New Roman" w:cs="Times New Roman"/>
          <w:sz w:val="24"/>
          <w:szCs w:val="24"/>
        </w:rPr>
        <w:t>Королев М.П</w:t>
      </w:r>
      <w:r>
        <w:rPr>
          <w:rFonts w:ascii="Times New Roman" w:hAnsi="Times New Roman" w:cs="Times New Roman"/>
          <w:sz w:val="24"/>
          <w:szCs w:val="24"/>
        </w:rPr>
        <w:t xml:space="preserve">.,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В.А.</w:t>
      </w:r>
    </w:p>
    <w:p w:rsidR="007F35B3" w:rsidRPr="00986E82" w:rsidRDefault="007B1C3A" w:rsidP="00574F54">
      <w:pPr>
        <w:tabs>
          <w:tab w:val="left" w:pos="851"/>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p>
    <w:p w:rsidR="007F35B3" w:rsidRPr="00986E82" w:rsidRDefault="007B1C3A" w:rsidP="00574F54">
      <w:pPr>
        <w:tabs>
          <w:tab w:val="left" w:pos="851"/>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p>
    <w:p w:rsidR="001378D6" w:rsidRPr="00986E82" w:rsidRDefault="007B1C3A" w:rsidP="00574F54">
      <w:pPr>
        <w:tabs>
          <w:tab w:val="left" w:pos="851"/>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p>
    <w:p w:rsidR="007F35B3" w:rsidRPr="00986E82" w:rsidRDefault="007B1C3A" w:rsidP="00574F54">
      <w:pPr>
        <w:tabs>
          <w:tab w:val="left" w:pos="851"/>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p>
    <w:p w:rsidR="00944DC5" w:rsidRPr="00057275" w:rsidRDefault="0086367B" w:rsidP="00574F54">
      <w:pPr>
        <w:tabs>
          <w:tab w:val="left" w:pos="851"/>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r w:rsidR="009A088C">
        <w:rPr>
          <w:rFonts w:ascii="Times New Roman" w:hAnsi="Times New Roman" w:cs="Times New Roman"/>
          <w:sz w:val="24"/>
          <w:szCs w:val="24"/>
        </w:rPr>
        <w:tab/>
      </w:r>
    </w:p>
    <w:sectPr w:rsidR="00944DC5" w:rsidRPr="00057275" w:rsidSect="007838C1">
      <w:footerReference w:type="default" r:id="rId14"/>
      <w:pgSz w:w="11906" w:h="16838"/>
      <w:pgMar w:top="1134" w:right="850" w:bottom="1134"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4F" w:rsidRDefault="001F4B4F" w:rsidP="00376CBF">
      <w:pPr>
        <w:spacing w:after="0" w:line="240" w:lineRule="auto"/>
      </w:pPr>
      <w:r>
        <w:separator/>
      </w:r>
    </w:p>
  </w:endnote>
  <w:endnote w:type="continuationSeparator" w:id="0">
    <w:p w:rsidR="001F4B4F" w:rsidRDefault="001F4B4F" w:rsidP="0037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51" w:rsidRDefault="00410B51" w:rsidP="007838C1">
    <w:pPr>
      <w:pStyle w:val="a7"/>
      <w:pBdr>
        <w:top w:val="thinThickSmallGap" w:sz="24" w:space="0" w:color="622423" w:themeColor="accent2" w:themeShade="7F"/>
      </w:pBdr>
      <w:ind w:left="708"/>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1049FA" w:rsidRPr="001049FA">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410B51" w:rsidRDefault="00410B51" w:rsidP="00AB6360">
    <w:pPr>
      <w:pStyle w:val="a7"/>
      <w:ind w:left="708"/>
    </w:pPr>
  </w:p>
  <w:p w:rsidR="00410B51" w:rsidRDefault="00410B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4F" w:rsidRDefault="001F4B4F" w:rsidP="00376CBF">
      <w:pPr>
        <w:spacing w:after="0" w:line="240" w:lineRule="auto"/>
      </w:pPr>
      <w:r>
        <w:separator/>
      </w:r>
    </w:p>
  </w:footnote>
  <w:footnote w:type="continuationSeparator" w:id="0">
    <w:p w:rsidR="001F4B4F" w:rsidRDefault="001F4B4F" w:rsidP="00376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88E"/>
    <w:multiLevelType w:val="hybridMultilevel"/>
    <w:tmpl w:val="487625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928D3"/>
    <w:multiLevelType w:val="hybridMultilevel"/>
    <w:tmpl w:val="BE684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55398"/>
    <w:multiLevelType w:val="hybridMultilevel"/>
    <w:tmpl w:val="4FEEB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D6677"/>
    <w:multiLevelType w:val="hybridMultilevel"/>
    <w:tmpl w:val="633C85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6ED"/>
    <w:multiLevelType w:val="hybridMultilevel"/>
    <w:tmpl w:val="19D45CFA"/>
    <w:lvl w:ilvl="0" w:tplc="665AEA0A">
      <w:start w:val="2"/>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68866C9"/>
    <w:multiLevelType w:val="hybridMultilevel"/>
    <w:tmpl w:val="0C08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2171E"/>
    <w:multiLevelType w:val="multilevel"/>
    <w:tmpl w:val="00C6E7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B6A42E4"/>
    <w:multiLevelType w:val="multilevel"/>
    <w:tmpl w:val="EF448C6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5E2373"/>
    <w:multiLevelType w:val="hybridMultilevel"/>
    <w:tmpl w:val="5A88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3B2A72"/>
    <w:multiLevelType w:val="hybridMultilevel"/>
    <w:tmpl w:val="47A2729C"/>
    <w:lvl w:ilvl="0" w:tplc="B1F6CCEE">
      <w:start w:val="1"/>
      <w:numFmt w:val="decimal"/>
      <w:lvlText w:val="%1."/>
      <w:lvlJc w:val="left"/>
      <w:pPr>
        <w:ind w:left="644"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57E5E6B"/>
    <w:multiLevelType w:val="multilevel"/>
    <w:tmpl w:val="8B9C80A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38F30D3B"/>
    <w:multiLevelType w:val="hybridMultilevel"/>
    <w:tmpl w:val="35E6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E0EA8"/>
    <w:multiLevelType w:val="hybridMultilevel"/>
    <w:tmpl w:val="26E6BF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0FF0150"/>
    <w:multiLevelType w:val="hybridMultilevel"/>
    <w:tmpl w:val="4FEA5CDC"/>
    <w:lvl w:ilvl="0" w:tplc="AFA2475A">
      <w:start w:val="1"/>
      <w:numFmt w:val="decimal"/>
      <w:lvlText w:val="%1."/>
      <w:lvlJc w:val="left"/>
      <w:pPr>
        <w:ind w:left="1080" w:hanging="360"/>
      </w:pPr>
      <w:rPr>
        <w:rFonts w:hint="default"/>
      </w:r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707121"/>
    <w:multiLevelType w:val="multilevel"/>
    <w:tmpl w:val="982C688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52ED0E1B"/>
    <w:multiLevelType w:val="hybridMultilevel"/>
    <w:tmpl w:val="CA7695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5E0360C"/>
    <w:multiLevelType w:val="hybridMultilevel"/>
    <w:tmpl w:val="492455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F30A05"/>
    <w:multiLevelType w:val="hybridMultilevel"/>
    <w:tmpl w:val="945E4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2F5224E"/>
    <w:multiLevelType w:val="hybridMultilevel"/>
    <w:tmpl w:val="C84A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414BF"/>
    <w:multiLevelType w:val="hybridMultilevel"/>
    <w:tmpl w:val="50DE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2374D9"/>
    <w:multiLevelType w:val="multilevel"/>
    <w:tmpl w:val="ED321E2E"/>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7CD7DFF"/>
    <w:multiLevelType w:val="hybridMultilevel"/>
    <w:tmpl w:val="0136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1725F"/>
    <w:multiLevelType w:val="hybridMultilevel"/>
    <w:tmpl w:val="0C207A7E"/>
    <w:lvl w:ilvl="0" w:tplc="0419000F">
      <w:start w:val="1"/>
      <w:numFmt w:val="decimal"/>
      <w:lvlText w:val="%1."/>
      <w:lvlJc w:val="left"/>
      <w:pPr>
        <w:ind w:left="360" w:hanging="360"/>
      </w:pPr>
      <w:rPr>
        <w:rFonts w:hint="default"/>
      </w:rPr>
    </w:lvl>
    <w:lvl w:ilvl="1" w:tplc="A5A6731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E72D28"/>
    <w:multiLevelType w:val="hybridMultilevel"/>
    <w:tmpl w:val="51801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2"/>
  </w:num>
  <w:num w:numId="4">
    <w:abstractNumId w:val="12"/>
  </w:num>
  <w:num w:numId="5">
    <w:abstractNumId w:val="21"/>
  </w:num>
  <w:num w:numId="6">
    <w:abstractNumId w:val="16"/>
  </w:num>
  <w:num w:numId="7">
    <w:abstractNumId w:val="23"/>
  </w:num>
  <w:num w:numId="8">
    <w:abstractNumId w:val="17"/>
  </w:num>
  <w:num w:numId="9">
    <w:abstractNumId w:val="0"/>
  </w:num>
  <w:num w:numId="10">
    <w:abstractNumId w:val="3"/>
  </w:num>
  <w:num w:numId="11">
    <w:abstractNumId w:val="15"/>
  </w:num>
  <w:num w:numId="12">
    <w:abstractNumId w:val="9"/>
  </w:num>
  <w:num w:numId="13">
    <w:abstractNumId w:val="8"/>
  </w:num>
  <w:num w:numId="14">
    <w:abstractNumId w:val="2"/>
  </w:num>
  <w:num w:numId="15">
    <w:abstractNumId w:val="11"/>
  </w:num>
  <w:num w:numId="16">
    <w:abstractNumId w:val="7"/>
  </w:num>
  <w:num w:numId="17">
    <w:abstractNumId w:val="4"/>
  </w:num>
  <w:num w:numId="18">
    <w:abstractNumId w:val="19"/>
  </w:num>
  <w:num w:numId="19">
    <w:abstractNumId w:val="1"/>
  </w:num>
  <w:num w:numId="20">
    <w:abstractNumId w:val="13"/>
  </w:num>
  <w:num w:numId="21">
    <w:abstractNumId w:val="20"/>
  </w:num>
  <w:num w:numId="22">
    <w:abstractNumId w:val="5"/>
  </w:num>
  <w:num w:numId="23">
    <w:abstractNumId w:val="14"/>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ya">
    <w15:presenceInfo w15:providerId="None" w15:userI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B"/>
    <w:rsid w:val="00000D0A"/>
    <w:rsid w:val="00001C03"/>
    <w:rsid w:val="00001DB6"/>
    <w:rsid w:val="00003148"/>
    <w:rsid w:val="00004CCC"/>
    <w:rsid w:val="00005833"/>
    <w:rsid w:val="000063E4"/>
    <w:rsid w:val="000065BB"/>
    <w:rsid w:val="00006A14"/>
    <w:rsid w:val="00007683"/>
    <w:rsid w:val="000124D7"/>
    <w:rsid w:val="000134EC"/>
    <w:rsid w:val="00013B19"/>
    <w:rsid w:val="0001760E"/>
    <w:rsid w:val="00020C61"/>
    <w:rsid w:val="00021F07"/>
    <w:rsid w:val="00022D9E"/>
    <w:rsid w:val="00026B8F"/>
    <w:rsid w:val="00031836"/>
    <w:rsid w:val="00032D4F"/>
    <w:rsid w:val="00034F84"/>
    <w:rsid w:val="00036C68"/>
    <w:rsid w:val="000403AA"/>
    <w:rsid w:val="00043B13"/>
    <w:rsid w:val="00050CB5"/>
    <w:rsid w:val="000522CE"/>
    <w:rsid w:val="00052BB4"/>
    <w:rsid w:val="00057275"/>
    <w:rsid w:val="000573CC"/>
    <w:rsid w:val="000614F1"/>
    <w:rsid w:val="00064819"/>
    <w:rsid w:val="00064969"/>
    <w:rsid w:val="000679C9"/>
    <w:rsid w:val="00067AD7"/>
    <w:rsid w:val="00072D8F"/>
    <w:rsid w:val="0007470A"/>
    <w:rsid w:val="0007694B"/>
    <w:rsid w:val="00080355"/>
    <w:rsid w:val="0008092B"/>
    <w:rsid w:val="000817A9"/>
    <w:rsid w:val="0008584E"/>
    <w:rsid w:val="00085A51"/>
    <w:rsid w:val="00086202"/>
    <w:rsid w:val="000900DA"/>
    <w:rsid w:val="0009078A"/>
    <w:rsid w:val="00095B3E"/>
    <w:rsid w:val="00095CCE"/>
    <w:rsid w:val="000A008E"/>
    <w:rsid w:val="000A2752"/>
    <w:rsid w:val="000A3668"/>
    <w:rsid w:val="000A4AF4"/>
    <w:rsid w:val="000A5168"/>
    <w:rsid w:val="000A5A47"/>
    <w:rsid w:val="000A5AAC"/>
    <w:rsid w:val="000B0F9D"/>
    <w:rsid w:val="000B2EDA"/>
    <w:rsid w:val="000C2C90"/>
    <w:rsid w:val="000C3409"/>
    <w:rsid w:val="000C48D8"/>
    <w:rsid w:val="000D07C9"/>
    <w:rsid w:val="000D0C41"/>
    <w:rsid w:val="000D3154"/>
    <w:rsid w:val="000E09E5"/>
    <w:rsid w:val="000E7E5D"/>
    <w:rsid w:val="000F1DF1"/>
    <w:rsid w:val="000F505C"/>
    <w:rsid w:val="000F683D"/>
    <w:rsid w:val="00101679"/>
    <w:rsid w:val="0010197C"/>
    <w:rsid w:val="0010410A"/>
    <w:rsid w:val="001049FA"/>
    <w:rsid w:val="00107DF4"/>
    <w:rsid w:val="00110E44"/>
    <w:rsid w:val="0011396F"/>
    <w:rsid w:val="00116107"/>
    <w:rsid w:val="00116B1A"/>
    <w:rsid w:val="001176B2"/>
    <w:rsid w:val="001206B6"/>
    <w:rsid w:val="00120B0A"/>
    <w:rsid w:val="001237A8"/>
    <w:rsid w:val="00123CD8"/>
    <w:rsid w:val="00125A93"/>
    <w:rsid w:val="0012653D"/>
    <w:rsid w:val="00130343"/>
    <w:rsid w:val="001304E8"/>
    <w:rsid w:val="00133146"/>
    <w:rsid w:val="0013424B"/>
    <w:rsid w:val="001373F9"/>
    <w:rsid w:val="001378D6"/>
    <w:rsid w:val="00137A0B"/>
    <w:rsid w:val="00140D79"/>
    <w:rsid w:val="00140E64"/>
    <w:rsid w:val="00141BAD"/>
    <w:rsid w:val="00142BC5"/>
    <w:rsid w:val="00144572"/>
    <w:rsid w:val="001458B2"/>
    <w:rsid w:val="0014639C"/>
    <w:rsid w:val="00147EBE"/>
    <w:rsid w:val="00151A81"/>
    <w:rsid w:val="00151D16"/>
    <w:rsid w:val="00156433"/>
    <w:rsid w:val="001574F0"/>
    <w:rsid w:val="001627F3"/>
    <w:rsid w:val="001631C3"/>
    <w:rsid w:val="00163899"/>
    <w:rsid w:val="0016482C"/>
    <w:rsid w:val="0016662F"/>
    <w:rsid w:val="00171C95"/>
    <w:rsid w:val="00173FE1"/>
    <w:rsid w:val="00174B8C"/>
    <w:rsid w:val="001778FE"/>
    <w:rsid w:val="001779F3"/>
    <w:rsid w:val="0018166D"/>
    <w:rsid w:val="00183429"/>
    <w:rsid w:val="00187F08"/>
    <w:rsid w:val="0019340E"/>
    <w:rsid w:val="00197174"/>
    <w:rsid w:val="001A0AC2"/>
    <w:rsid w:val="001A108B"/>
    <w:rsid w:val="001A18D6"/>
    <w:rsid w:val="001A7A9B"/>
    <w:rsid w:val="001B048D"/>
    <w:rsid w:val="001B1FEA"/>
    <w:rsid w:val="001B30AD"/>
    <w:rsid w:val="001B50FE"/>
    <w:rsid w:val="001B59C2"/>
    <w:rsid w:val="001B5BC9"/>
    <w:rsid w:val="001C0F96"/>
    <w:rsid w:val="001C3E0E"/>
    <w:rsid w:val="001C6ABF"/>
    <w:rsid w:val="001D0EC1"/>
    <w:rsid w:val="001D1153"/>
    <w:rsid w:val="001D1605"/>
    <w:rsid w:val="001D1C32"/>
    <w:rsid w:val="001D2F82"/>
    <w:rsid w:val="001D5726"/>
    <w:rsid w:val="001D715B"/>
    <w:rsid w:val="001E2027"/>
    <w:rsid w:val="001E4E33"/>
    <w:rsid w:val="001E65E2"/>
    <w:rsid w:val="001E76AC"/>
    <w:rsid w:val="001E79F2"/>
    <w:rsid w:val="001F3B6F"/>
    <w:rsid w:val="001F4A8D"/>
    <w:rsid w:val="001F4B4F"/>
    <w:rsid w:val="001F6CD1"/>
    <w:rsid w:val="00200D7A"/>
    <w:rsid w:val="00202BDA"/>
    <w:rsid w:val="00202F0C"/>
    <w:rsid w:val="00204106"/>
    <w:rsid w:val="00204227"/>
    <w:rsid w:val="00206395"/>
    <w:rsid w:val="002116B3"/>
    <w:rsid w:val="00212236"/>
    <w:rsid w:val="002128B7"/>
    <w:rsid w:val="00212A08"/>
    <w:rsid w:val="0021474C"/>
    <w:rsid w:val="00216E78"/>
    <w:rsid w:val="0021747F"/>
    <w:rsid w:val="00221563"/>
    <w:rsid w:val="0022176C"/>
    <w:rsid w:val="002233E0"/>
    <w:rsid w:val="0022469C"/>
    <w:rsid w:val="0022655F"/>
    <w:rsid w:val="00233025"/>
    <w:rsid w:val="00233A6D"/>
    <w:rsid w:val="0023442D"/>
    <w:rsid w:val="0023549F"/>
    <w:rsid w:val="0023703D"/>
    <w:rsid w:val="002400EA"/>
    <w:rsid w:val="00241923"/>
    <w:rsid w:val="002427E2"/>
    <w:rsid w:val="002449F4"/>
    <w:rsid w:val="00246F57"/>
    <w:rsid w:val="00247F3D"/>
    <w:rsid w:val="00251367"/>
    <w:rsid w:val="00252282"/>
    <w:rsid w:val="00253364"/>
    <w:rsid w:val="00257031"/>
    <w:rsid w:val="00257B16"/>
    <w:rsid w:val="002670C2"/>
    <w:rsid w:val="00270113"/>
    <w:rsid w:val="00274401"/>
    <w:rsid w:val="0027549F"/>
    <w:rsid w:val="00277991"/>
    <w:rsid w:val="0028572C"/>
    <w:rsid w:val="00287DBA"/>
    <w:rsid w:val="00291BCA"/>
    <w:rsid w:val="00293E02"/>
    <w:rsid w:val="002940BF"/>
    <w:rsid w:val="00294AAB"/>
    <w:rsid w:val="002962A5"/>
    <w:rsid w:val="002966E5"/>
    <w:rsid w:val="00297B37"/>
    <w:rsid w:val="002A05A7"/>
    <w:rsid w:val="002A44D0"/>
    <w:rsid w:val="002A5491"/>
    <w:rsid w:val="002A5D32"/>
    <w:rsid w:val="002A63E9"/>
    <w:rsid w:val="002A6A98"/>
    <w:rsid w:val="002B09C8"/>
    <w:rsid w:val="002B1181"/>
    <w:rsid w:val="002B17E9"/>
    <w:rsid w:val="002B1F08"/>
    <w:rsid w:val="002B383A"/>
    <w:rsid w:val="002B5420"/>
    <w:rsid w:val="002B5799"/>
    <w:rsid w:val="002B698A"/>
    <w:rsid w:val="002C1854"/>
    <w:rsid w:val="002C45EF"/>
    <w:rsid w:val="002C50DA"/>
    <w:rsid w:val="002C591E"/>
    <w:rsid w:val="002C5C1B"/>
    <w:rsid w:val="002C7B49"/>
    <w:rsid w:val="002D0A2C"/>
    <w:rsid w:val="002D15D8"/>
    <w:rsid w:val="002D511B"/>
    <w:rsid w:val="002D5849"/>
    <w:rsid w:val="002D5D66"/>
    <w:rsid w:val="002E02BE"/>
    <w:rsid w:val="002E0A50"/>
    <w:rsid w:val="002E1EC2"/>
    <w:rsid w:val="002E214E"/>
    <w:rsid w:val="002E30E8"/>
    <w:rsid w:val="002E36A1"/>
    <w:rsid w:val="002E46B8"/>
    <w:rsid w:val="002E7D50"/>
    <w:rsid w:val="002F0360"/>
    <w:rsid w:val="002F7831"/>
    <w:rsid w:val="00302881"/>
    <w:rsid w:val="003032E7"/>
    <w:rsid w:val="00303AD3"/>
    <w:rsid w:val="003043D8"/>
    <w:rsid w:val="00306FF5"/>
    <w:rsid w:val="0031044F"/>
    <w:rsid w:val="003109D1"/>
    <w:rsid w:val="00312070"/>
    <w:rsid w:val="00313974"/>
    <w:rsid w:val="0031519E"/>
    <w:rsid w:val="0031548D"/>
    <w:rsid w:val="003231D3"/>
    <w:rsid w:val="00323E59"/>
    <w:rsid w:val="003241F7"/>
    <w:rsid w:val="00325E1C"/>
    <w:rsid w:val="00330FC5"/>
    <w:rsid w:val="00334584"/>
    <w:rsid w:val="003346E1"/>
    <w:rsid w:val="0033591C"/>
    <w:rsid w:val="00337D11"/>
    <w:rsid w:val="00345B30"/>
    <w:rsid w:val="00345E35"/>
    <w:rsid w:val="00350D99"/>
    <w:rsid w:val="0035107A"/>
    <w:rsid w:val="003516DD"/>
    <w:rsid w:val="003527D0"/>
    <w:rsid w:val="00354837"/>
    <w:rsid w:val="00356282"/>
    <w:rsid w:val="003569A8"/>
    <w:rsid w:val="003579E3"/>
    <w:rsid w:val="003579EC"/>
    <w:rsid w:val="003613F0"/>
    <w:rsid w:val="00361EC4"/>
    <w:rsid w:val="00362C23"/>
    <w:rsid w:val="00362F10"/>
    <w:rsid w:val="00362F3D"/>
    <w:rsid w:val="00363A31"/>
    <w:rsid w:val="00366F8F"/>
    <w:rsid w:val="00375BB5"/>
    <w:rsid w:val="00376CBF"/>
    <w:rsid w:val="00376F5C"/>
    <w:rsid w:val="003778C7"/>
    <w:rsid w:val="00377D45"/>
    <w:rsid w:val="0038218B"/>
    <w:rsid w:val="003837B2"/>
    <w:rsid w:val="0038428C"/>
    <w:rsid w:val="00390E25"/>
    <w:rsid w:val="00391370"/>
    <w:rsid w:val="00392481"/>
    <w:rsid w:val="003929FE"/>
    <w:rsid w:val="00394C32"/>
    <w:rsid w:val="003A0038"/>
    <w:rsid w:val="003A1FF9"/>
    <w:rsid w:val="003A1FFC"/>
    <w:rsid w:val="003A4CFF"/>
    <w:rsid w:val="003A7704"/>
    <w:rsid w:val="003A7835"/>
    <w:rsid w:val="003B0128"/>
    <w:rsid w:val="003B7627"/>
    <w:rsid w:val="003C1DC1"/>
    <w:rsid w:val="003C358D"/>
    <w:rsid w:val="003C3CFA"/>
    <w:rsid w:val="003C4ABF"/>
    <w:rsid w:val="003C57E0"/>
    <w:rsid w:val="003C5BEE"/>
    <w:rsid w:val="003D7652"/>
    <w:rsid w:val="003D79F4"/>
    <w:rsid w:val="003E0559"/>
    <w:rsid w:val="003E0A6E"/>
    <w:rsid w:val="003E1032"/>
    <w:rsid w:val="003E28AA"/>
    <w:rsid w:val="003E2FD3"/>
    <w:rsid w:val="003E4E77"/>
    <w:rsid w:val="003E53AF"/>
    <w:rsid w:val="003E5731"/>
    <w:rsid w:val="003E5F11"/>
    <w:rsid w:val="003E6F4F"/>
    <w:rsid w:val="003E7FB1"/>
    <w:rsid w:val="003F0BD6"/>
    <w:rsid w:val="003F4278"/>
    <w:rsid w:val="003F4C54"/>
    <w:rsid w:val="003F67EA"/>
    <w:rsid w:val="003F7660"/>
    <w:rsid w:val="00401598"/>
    <w:rsid w:val="00401AD4"/>
    <w:rsid w:val="00402380"/>
    <w:rsid w:val="00410B51"/>
    <w:rsid w:val="004113B6"/>
    <w:rsid w:val="00412505"/>
    <w:rsid w:val="004142E2"/>
    <w:rsid w:val="00416DB6"/>
    <w:rsid w:val="004200DA"/>
    <w:rsid w:val="004223DA"/>
    <w:rsid w:val="0042285D"/>
    <w:rsid w:val="0042567A"/>
    <w:rsid w:val="0042680D"/>
    <w:rsid w:val="004304FE"/>
    <w:rsid w:val="00436759"/>
    <w:rsid w:val="00441F76"/>
    <w:rsid w:val="00443DBC"/>
    <w:rsid w:val="004546DF"/>
    <w:rsid w:val="004562F2"/>
    <w:rsid w:val="00464232"/>
    <w:rsid w:val="00465594"/>
    <w:rsid w:val="00466D39"/>
    <w:rsid w:val="00470C54"/>
    <w:rsid w:val="004720B6"/>
    <w:rsid w:val="00473AF5"/>
    <w:rsid w:val="00474F9B"/>
    <w:rsid w:val="00474FDD"/>
    <w:rsid w:val="004755EB"/>
    <w:rsid w:val="00481733"/>
    <w:rsid w:val="004838BE"/>
    <w:rsid w:val="00491D43"/>
    <w:rsid w:val="00493390"/>
    <w:rsid w:val="00494771"/>
    <w:rsid w:val="004971B9"/>
    <w:rsid w:val="004A1253"/>
    <w:rsid w:val="004A3CBC"/>
    <w:rsid w:val="004A47D6"/>
    <w:rsid w:val="004B156C"/>
    <w:rsid w:val="004B3896"/>
    <w:rsid w:val="004C2106"/>
    <w:rsid w:val="004C2505"/>
    <w:rsid w:val="004C2F2F"/>
    <w:rsid w:val="004C4046"/>
    <w:rsid w:val="004D038A"/>
    <w:rsid w:val="004D1154"/>
    <w:rsid w:val="004D7862"/>
    <w:rsid w:val="004E0014"/>
    <w:rsid w:val="004E1CD5"/>
    <w:rsid w:val="004E22F2"/>
    <w:rsid w:val="004E259C"/>
    <w:rsid w:val="004E477A"/>
    <w:rsid w:val="004E7C23"/>
    <w:rsid w:val="004F15CA"/>
    <w:rsid w:val="004F33C6"/>
    <w:rsid w:val="004F79ED"/>
    <w:rsid w:val="00502889"/>
    <w:rsid w:val="005037AF"/>
    <w:rsid w:val="00512DBB"/>
    <w:rsid w:val="00514FED"/>
    <w:rsid w:val="005214C1"/>
    <w:rsid w:val="005251B0"/>
    <w:rsid w:val="0052640F"/>
    <w:rsid w:val="00527643"/>
    <w:rsid w:val="00531EEE"/>
    <w:rsid w:val="00532B89"/>
    <w:rsid w:val="00534279"/>
    <w:rsid w:val="00543319"/>
    <w:rsid w:val="005464C2"/>
    <w:rsid w:val="00547AE7"/>
    <w:rsid w:val="00555EA5"/>
    <w:rsid w:val="00557781"/>
    <w:rsid w:val="00557F26"/>
    <w:rsid w:val="00560381"/>
    <w:rsid w:val="00560EC7"/>
    <w:rsid w:val="005618AD"/>
    <w:rsid w:val="00561E30"/>
    <w:rsid w:val="0056452F"/>
    <w:rsid w:val="00565402"/>
    <w:rsid w:val="005703E6"/>
    <w:rsid w:val="005706D7"/>
    <w:rsid w:val="00570CBD"/>
    <w:rsid w:val="005714A4"/>
    <w:rsid w:val="005731DF"/>
    <w:rsid w:val="00574F54"/>
    <w:rsid w:val="00580087"/>
    <w:rsid w:val="00580764"/>
    <w:rsid w:val="00581BB8"/>
    <w:rsid w:val="00581F5D"/>
    <w:rsid w:val="0058247B"/>
    <w:rsid w:val="00582B58"/>
    <w:rsid w:val="00582B71"/>
    <w:rsid w:val="0058759B"/>
    <w:rsid w:val="00594055"/>
    <w:rsid w:val="0059471E"/>
    <w:rsid w:val="0059549A"/>
    <w:rsid w:val="005A1D79"/>
    <w:rsid w:val="005A2126"/>
    <w:rsid w:val="005A235B"/>
    <w:rsid w:val="005A3A15"/>
    <w:rsid w:val="005A53A8"/>
    <w:rsid w:val="005A73AF"/>
    <w:rsid w:val="005B103D"/>
    <w:rsid w:val="005B1BB4"/>
    <w:rsid w:val="005B2FB0"/>
    <w:rsid w:val="005C2D6B"/>
    <w:rsid w:val="005C2EE1"/>
    <w:rsid w:val="005C665F"/>
    <w:rsid w:val="005D0648"/>
    <w:rsid w:val="005D190C"/>
    <w:rsid w:val="005D1BD6"/>
    <w:rsid w:val="005D4F14"/>
    <w:rsid w:val="005D58F3"/>
    <w:rsid w:val="005E1D51"/>
    <w:rsid w:val="005E4B53"/>
    <w:rsid w:val="005F045D"/>
    <w:rsid w:val="005F40C7"/>
    <w:rsid w:val="005F5733"/>
    <w:rsid w:val="00600929"/>
    <w:rsid w:val="00601910"/>
    <w:rsid w:val="00602163"/>
    <w:rsid w:val="0060324E"/>
    <w:rsid w:val="00603698"/>
    <w:rsid w:val="00613F1C"/>
    <w:rsid w:val="006144F0"/>
    <w:rsid w:val="00616B0D"/>
    <w:rsid w:val="00620CEF"/>
    <w:rsid w:val="00621516"/>
    <w:rsid w:val="00621FEA"/>
    <w:rsid w:val="00623170"/>
    <w:rsid w:val="00623771"/>
    <w:rsid w:val="00623A1D"/>
    <w:rsid w:val="00626BF7"/>
    <w:rsid w:val="0063056C"/>
    <w:rsid w:val="00630810"/>
    <w:rsid w:val="006308F7"/>
    <w:rsid w:val="00631384"/>
    <w:rsid w:val="00633311"/>
    <w:rsid w:val="006348E1"/>
    <w:rsid w:val="00634C14"/>
    <w:rsid w:val="00637AAA"/>
    <w:rsid w:val="006417E1"/>
    <w:rsid w:val="00641DAB"/>
    <w:rsid w:val="00642D13"/>
    <w:rsid w:val="00644300"/>
    <w:rsid w:val="0064690B"/>
    <w:rsid w:val="00647FCA"/>
    <w:rsid w:val="00651345"/>
    <w:rsid w:val="00651E5D"/>
    <w:rsid w:val="00652729"/>
    <w:rsid w:val="00652B45"/>
    <w:rsid w:val="00652B57"/>
    <w:rsid w:val="0065348D"/>
    <w:rsid w:val="0065434C"/>
    <w:rsid w:val="0065608B"/>
    <w:rsid w:val="00657A77"/>
    <w:rsid w:val="00664164"/>
    <w:rsid w:val="006701A8"/>
    <w:rsid w:val="00670FF1"/>
    <w:rsid w:val="00672F23"/>
    <w:rsid w:val="00675D0B"/>
    <w:rsid w:val="00676276"/>
    <w:rsid w:val="00676721"/>
    <w:rsid w:val="00676897"/>
    <w:rsid w:val="006779FD"/>
    <w:rsid w:val="0068191E"/>
    <w:rsid w:val="00682123"/>
    <w:rsid w:val="0068311B"/>
    <w:rsid w:val="006832C3"/>
    <w:rsid w:val="006842C0"/>
    <w:rsid w:val="006844B0"/>
    <w:rsid w:val="006845C0"/>
    <w:rsid w:val="00685948"/>
    <w:rsid w:val="00685C1A"/>
    <w:rsid w:val="00686B00"/>
    <w:rsid w:val="0069050D"/>
    <w:rsid w:val="006919DC"/>
    <w:rsid w:val="006929DD"/>
    <w:rsid w:val="006934B2"/>
    <w:rsid w:val="006972E9"/>
    <w:rsid w:val="006A33FF"/>
    <w:rsid w:val="006A363C"/>
    <w:rsid w:val="006C4198"/>
    <w:rsid w:val="006C738B"/>
    <w:rsid w:val="006C7613"/>
    <w:rsid w:val="006C79DC"/>
    <w:rsid w:val="006C7C90"/>
    <w:rsid w:val="006D0A4E"/>
    <w:rsid w:val="006D3BC1"/>
    <w:rsid w:val="006D46C7"/>
    <w:rsid w:val="006D48EF"/>
    <w:rsid w:val="006D6B26"/>
    <w:rsid w:val="006D6D7F"/>
    <w:rsid w:val="006E2E0B"/>
    <w:rsid w:val="006E3169"/>
    <w:rsid w:val="006E3603"/>
    <w:rsid w:val="006E380C"/>
    <w:rsid w:val="006E568A"/>
    <w:rsid w:val="006E6DE1"/>
    <w:rsid w:val="006E7B13"/>
    <w:rsid w:val="006F180A"/>
    <w:rsid w:val="006F2044"/>
    <w:rsid w:val="006F2994"/>
    <w:rsid w:val="006F32C6"/>
    <w:rsid w:val="006F7F90"/>
    <w:rsid w:val="007008CE"/>
    <w:rsid w:val="00703926"/>
    <w:rsid w:val="00704299"/>
    <w:rsid w:val="00704EFA"/>
    <w:rsid w:val="007052FF"/>
    <w:rsid w:val="00706FBC"/>
    <w:rsid w:val="00707803"/>
    <w:rsid w:val="00711C11"/>
    <w:rsid w:val="00715522"/>
    <w:rsid w:val="007179FC"/>
    <w:rsid w:val="00720810"/>
    <w:rsid w:val="007218E2"/>
    <w:rsid w:val="00723487"/>
    <w:rsid w:val="0072524C"/>
    <w:rsid w:val="00725443"/>
    <w:rsid w:val="00725792"/>
    <w:rsid w:val="007304C2"/>
    <w:rsid w:val="007312D8"/>
    <w:rsid w:val="00731C45"/>
    <w:rsid w:val="00732BB1"/>
    <w:rsid w:val="007330E7"/>
    <w:rsid w:val="0073653C"/>
    <w:rsid w:val="00736F92"/>
    <w:rsid w:val="00740133"/>
    <w:rsid w:val="00740CC6"/>
    <w:rsid w:val="00743412"/>
    <w:rsid w:val="00743E96"/>
    <w:rsid w:val="00747640"/>
    <w:rsid w:val="0075015D"/>
    <w:rsid w:val="0075108A"/>
    <w:rsid w:val="0075251F"/>
    <w:rsid w:val="00753646"/>
    <w:rsid w:val="007550F8"/>
    <w:rsid w:val="007553AC"/>
    <w:rsid w:val="007575EB"/>
    <w:rsid w:val="007647DE"/>
    <w:rsid w:val="00766A98"/>
    <w:rsid w:val="00770B52"/>
    <w:rsid w:val="0077101D"/>
    <w:rsid w:val="007720FD"/>
    <w:rsid w:val="00772EE5"/>
    <w:rsid w:val="007739E6"/>
    <w:rsid w:val="00775D2B"/>
    <w:rsid w:val="00776214"/>
    <w:rsid w:val="00777B14"/>
    <w:rsid w:val="00780F87"/>
    <w:rsid w:val="00781B31"/>
    <w:rsid w:val="007833BC"/>
    <w:rsid w:val="007838C1"/>
    <w:rsid w:val="007839F7"/>
    <w:rsid w:val="0078438F"/>
    <w:rsid w:val="00785369"/>
    <w:rsid w:val="0078747B"/>
    <w:rsid w:val="007905D3"/>
    <w:rsid w:val="00797E92"/>
    <w:rsid w:val="007A11E3"/>
    <w:rsid w:val="007A1902"/>
    <w:rsid w:val="007A2369"/>
    <w:rsid w:val="007A3220"/>
    <w:rsid w:val="007A40C9"/>
    <w:rsid w:val="007A5521"/>
    <w:rsid w:val="007A5EA1"/>
    <w:rsid w:val="007A67FA"/>
    <w:rsid w:val="007B0486"/>
    <w:rsid w:val="007B1C3A"/>
    <w:rsid w:val="007B6E6B"/>
    <w:rsid w:val="007C1C8A"/>
    <w:rsid w:val="007C1E27"/>
    <w:rsid w:val="007C2061"/>
    <w:rsid w:val="007C35F2"/>
    <w:rsid w:val="007C4397"/>
    <w:rsid w:val="007C54A2"/>
    <w:rsid w:val="007D006A"/>
    <w:rsid w:val="007D1A56"/>
    <w:rsid w:val="007D1D30"/>
    <w:rsid w:val="007D393A"/>
    <w:rsid w:val="007D4974"/>
    <w:rsid w:val="007D7496"/>
    <w:rsid w:val="007D7834"/>
    <w:rsid w:val="007E17A3"/>
    <w:rsid w:val="007E417F"/>
    <w:rsid w:val="007E4579"/>
    <w:rsid w:val="007E51E9"/>
    <w:rsid w:val="007E7B83"/>
    <w:rsid w:val="007F2523"/>
    <w:rsid w:val="007F259C"/>
    <w:rsid w:val="007F3429"/>
    <w:rsid w:val="007F35B3"/>
    <w:rsid w:val="007F5AB3"/>
    <w:rsid w:val="00800ABB"/>
    <w:rsid w:val="00803B92"/>
    <w:rsid w:val="008049AA"/>
    <w:rsid w:val="00804EBC"/>
    <w:rsid w:val="008063AF"/>
    <w:rsid w:val="00810B14"/>
    <w:rsid w:val="00814760"/>
    <w:rsid w:val="008159DC"/>
    <w:rsid w:val="00816399"/>
    <w:rsid w:val="00821B4C"/>
    <w:rsid w:val="00831EAB"/>
    <w:rsid w:val="00832AF1"/>
    <w:rsid w:val="00832FFE"/>
    <w:rsid w:val="0083475B"/>
    <w:rsid w:val="00840577"/>
    <w:rsid w:val="00844B46"/>
    <w:rsid w:val="008472EF"/>
    <w:rsid w:val="00851AC1"/>
    <w:rsid w:val="00854FCC"/>
    <w:rsid w:val="00861B17"/>
    <w:rsid w:val="00862694"/>
    <w:rsid w:val="00862B08"/>
    <w:rsid w:val="00863188"/>
    <w:rsid w:val="008635AE"/>
    <w:rsid w:val="008635F2"/>
    <w:rsid w:val="0086367B"/>
    <w:rsid w:val="008643F5"/>
    <w:rsid w:val="0086784E"/>
    <w:rsid w:val="0087064C"/>
    <w:rsid w:val="00875193"/>
    <w:rsid w:val="00875793"/>
    <w:rsid w:val="0087698F"/>
    <w:rsid w:val="00880339"/>
    <w:rsid w:val="0088146E"/>
    <w:rsid w:val="00883F08"/>
    <w:rsid w:val="00884F17"/>
    <w:rsid w:val="00885D76"/>
    <w:rsid w:val="008869B0"/>
    <w:rsid w:val="00887B68"/>
    <w:rsid w:val="00890227"/>
    <w:rsid w:val="00891F45"/>
    <w:rsid w:val="00892E0C"/>
    <w:rsid w:val="00893FDC"/>
    <w:rsid w:val="00895BC9"/>
    <w:rsid w:val="008960B7"/>
    <w:rsid w:val="00896B7C"/>
    <w:rsid w:val="00897DB6"/>
    <w:rsid w:val="008A0330"/>
    <w:rsid w:val="008A12B0"/>
    <w:rsid w:val="008A1B74"/>
    <w:rsid w:val="008A4AB2"/>
    <w:rsid w:val="008A4F81"/>
    <w:rsid w:val="008A5396"/>
    <w:rsid w:val="008A5BB8"/>
    <w:rsid w:val="008A726A"/>
    <w:rsid w:val="008A72E0"/>
    <w:rsid w:val="008A7B92"/>
    <w:rsid w:val="008B0CB5"/>
    <w:rsid w:val="008B0FAB"/>
    <w:rsid w:val="008B26D6"/>
    <w:rsid w:val="008B2F29"/>
    <w:rsid w:val="008B53DC"/>
    <w:rsid w:val="008B6372"/>
    <w:rsid w:val="008B65DB"/>
    <w:rsid w:val="008C1A2E"/>
    <w:rsid w:val="008C2D73"/>
    <w:rsid w:val="008C4224"/>
    <w:rsid w:val="008D1C86"/>
    <w:rsid w:val="008D2F91"/>
    <w:rsid w:val="008D5D1B"/>
    <w:rsid w:val="008D7EEB"/>
    <w:rsid w:val="008E0AF4"/>
    <w:rsid w:val="008E12CD"/>
    <w:rsid w:val="008E36E2"/>
    <w:rsid w:val="008E6090"/>
    <w:rsid w:val="008E70DC"/>
    <w:rsid w:val="008F1836"/>
    <w:rsid w:val="008F23F1"/>
    <w:rsid w:val="008F26BD"/>
    <w:rsid w:val="008F3F64"/>
    <w:rsid w:val="008F6578"/>
    <w:rsid w:val="00900DA2"/>
    <w:rsid w:val="00902E04"/>
    <w:rsid w:val="00903B62"/>
    <w:rsid w:val="00903E01"/>
    <w:rsid w:val="0090634D"/>
    <w:rsid w:val="0091042A"/>
    <w:rsid w:val="009166E5"/>
    <w:rsid w:val="00917CDB"/>
    <w:rsid w:val="00921043"/>
    <w:rsid w:val="0092284E"/>
    <w:rsid w:val="00922940"/>
    <w:rsid w:val="00926857"/>
    <w:rsid w:val="00927C2C"/>
    <w:rsid w:val="00932D60"/>
    <w:rsid w:val="00932D62"/>
    <w:rsid w:val="00935DFE"/>
    <w:rsid w:val="00937714"/>
    <w:rsid w:val="0094261A"/>
    <w:rsid w:val="009437DB"/>
    <w:rsid w:val="00944DC5"/>
    <w:rsid w:val="00946637"/>
    <w:rsid w:val="00947ED1"/>
    <w:rsid w:val="009506AE"/>
    <w:rsid w:val="00951CD8"/>
    <w:rsid w:val="00952A96"/>
    <w:rsid w:val="00954094"/>
    <w:rsid w:val="009557EC"/>
    <w:rsid w:val="009565E2"/>
    <w:rsid w:val="009605C2"/>
    <w:rsid w:val="00960C07"/>
    <w:rsid w:val="009610DB"/>
    <w:rsid w:val="009613C9"/>
    <w:rsid w:val="00963069"/>
    <w:rsid w:val="009676D6"/>
    <w:rsid w:val="00970A12"/>
    <w:rsid w:val="00971518"/>
    <w:rsid w:val="00973373"/>
    <w:rsid w:val="00973531"/>
    <w:rsid w:val="00975026"/>
    <w:rsid w:val="00981ED2"/>
    <w:rsid w:val="00982665"/>
    <w:rsid w:val="00983B03"/>
    <w:rsid w:val="00986E82"/>
    <w:rsid w:val="00987A4F"/>
    <w:rsid w:val="00991AA2"/>
    <w:rsid w:val="00991FCA"/>
    <w:rsid w:val="0099250C"/>
    <w:rsid w:val="00996C23"/>
    <w:rsid w:val="009A088C"/>
    <w:rsid w:val="009A3AFC"/>
    <w:rsid w:val="009A5BFF"/>
    <w:rsid w:val="009B30C3"/>
    <w:rsid w:val="009B5F77"/>
    <w:rsid w:val="009B606D"/>
    <w:rsid w:val="009B68D2"/>
    <w:rsid w:val="009C3A55"/>
    <w:rsid w:val="009C6250"/>
    <w:rsid w:val="009C770C"/>
    <w:rsid w:val="009D4C6B"/>
    <w:rsid w:val="009D5CC8"/>
    <w:rsid w:val="009E36A2"/>
    <w:rsid w:val="009E6FFF"/>
    <w:rsid w:val="009F0958"/>
    <w:rsid w:val="009F0BFF"/>
    <w:rsid w:val="009F25CA"/>
    <w:rsid w:val="009F3618"/>
    <w:rsid w:val="009F4A94"/>
    <w:rsid w:val="009F640D"/>
    <w:rsid w:val="009F7F85"/>
    <w:rsid w:val="00A00C31"/>
    <w:rsid w:val="00A01F0C"/>
    <w:rsid w:val="00A02D58"/>
    <w:rsid w:val="00A048AB"/>
    <w:rsid w:val="00A078A5"/>
    <w:rsid w:val="00A109A4"/>
    <w:rsid w:val="00A11D67"/>
    <w:rsid w:val="00A15829"/>
    <w:rsid w:val="00A21043"/>
    <w:rsid w:val="00A24955"/>
    <w:rsid w:val="00A300C4"/>
    <w:rsid w:val="00A32D68"/>
    <w:rsid w:val="00A35D32"/>
    <w:rsid w:val="00A402FA"/>
    <w:rsid w:val="00A40B54"/>
    <w:rsid w:val="00A444DD"/>
    <w:rsid w:val="00A44AFB"/>
    <w:rsid w:val="00A45EC7"/>
    <w:rsid w:val="00A45F03"/>
    <w:rsid w:val="00A461EB"/>
    <w:rsid w:val="00A4694C"/>
    <w:rsid w:val="00A51167"/>
    <w:rsid w:val="00A530CA"/>
    <w:rsid w:val="00A54648"/>
    <w:rsid w:val="00A54F66"/>
    <w:rsid w:val="00A568CD"/>
    <w:rsid w:val="00A56C81"/>
    <w:rsid w:val="00A6031D"/>
    <w:rsid w:val="00A60798"/>
    <w:rsid w:val="00A62C2D"/>
    <w:rsid w:val="00A63E84"/>
    <w:rsid w:val="00A65DAD"/>
    <w:rsid w:val="00A70A55"/>
    <w:rsid w:val="00A7150A"/>
    <w:rsid w:val="00A76F26"/>
    <w:rsid w:val="00A818DD"/>
    <w:rsid w:val="00A81B0B"/>
    <w:rsid w:val="00A81F16"/>
    <w:rsid w:val="00A86BEB"/>
    <w:rsid w:val="00A901A9"/>
    <w:rsid w:val="00A91236"/>
    <w:rsid w:val="00A924FA"/>
    <w:rsid w:val="00A9491A"/>
    <w:rsid w:val="00A96D51"/>
    <w:rsid w:val="00AA58AA"/>
    <w:rsid w:val="00AB0407"/>
    <w:rsid w:val="00AB04E7"/>
    <w:rsid w:val="00AB05FA"/>
    <w:rsid w:val="00AB2D62"/>
    <w:rsid w:val="00AB378D"/>
    <w:rsid w:val="00AB5183"/>
    <w:rsid w:val="00AB6360"/>
    <w:rsid w:val="00AC033B"/>
    <w:rsid w:val="00AC15FB"/>
    <w:rsid w:val="00AC704F"/>
    <w:rsid w:val="00AD1129"/>
    <w:rsid w:val="00AD33A0"/>
    <w:rsid w:val="00AD4C00"/>
    <w:rsid w:val="00AD74EB"/>
    <w:rsid w:val="00AE38E9"/>
    <w:rsid w:val="00AE5149"/>
    <w:rsid w:val="00AE6CCD"/>
    <w:rsid w:val="00AE6CF8"/>
    <w:rsid w:val="00AE6E4B"/>
    <w:rsid w:val="00AF03AF"/>
    <w:rsid w:val="00AF10F5"/>
    <w:rsid w:val="00AF7227"/>
    <w:rsid w:val="00AF77EB"/>
    <w:rsid w:val="00B00401"/>
    <w:rsid w:val="00B02245"/>
    <w:rsid w:val="00B02453"/>
    <w:rsid w:val="00B02844"/>
    <w:rsid w:val="00B04F58"/>
    <w:rsid w:val="00B07263"/>
    <w:rsid w:val="00B0757D"/>
    <w:rsid w:val="00B13A92"/>
    <w:rsid w:val="00B13FA2"/>
    <w:rsid w:val="00B14CF9"/>
    <w:rsid w:val="00B17502"/>
    <w:rsid w:val="00B20F4D"/>
    <w:rsid w:val="00B21013"/>
    <w:rsid w:val="00B2132A"/>
    <w:rsid w:val="00B249A3"/>
    <w:rsid w:val="00B258B6"/>
    <w:rsid w:val="00B3272D"/>
    <w:rsid w:val="00B45813"/>
    <w:rsid w:val="00B45ADB"/>
    <w:rsid w:val="00B47558"/>
    <w:rsid w:val="00B52D1F"/>
    <w:rsid w:val="00B54C32"/>
    <w:rsid w:val="00B616F8"/>
    <w:rsid w:val="00B62E90"/>
    <w:rsid w:val="00B65CD3"/>
    <w:rsid w:val="00B67EC8"/>
    <w:rsid w:val="00B73DF7"/>
    <w:rsid w:val="00B76BB9"/>
    <w:rsid w:val="00B76C9F"/>
    <w:rsid w:val="00B836ED"/>
    <w:rsid w:val="00B857CF"/>
    <w:rsid w:val="00B85F96"/>
    <w:rsid w:val="00B924A7"/>
    <w:rsid w:val="00B92A58"/>
    <w:rsid w:val="00B958E4"/>
    <w:rsid w:val="00BA2B86"/>
    <w:rsid w:val="00BA4618"/>
    <w:rsid w:val="00BA75E1"/>
    <w:rsid w:val="00BB0922"/>
    <w:rsid w:val="00BB0CA8"/>
    <w:rsid w:val="00BB1CBC"/>
    <w:rsid w:val="00BB21D2"/>
    <w:rsid w:val="00BB501A"/>
    <w:rsid w:val="00BB6BEF"/>
    <w:rsid w:val="00BB7673"/>
    <w:rsid w:val="00BC37A5"/>
    <w:rsid w:val="00BC3938"/>
    <w:rsid w:val="00BC4B89"/>
    <w:rsid w:val="00BC54A3"/>
    <w:rsid w:val="00BC5B63"/>
    <w:rsid w:val="00BC6CF4"/>
    <w:rsid w:val="00BC79F1"/>
    <w:rsid w:val="00BD0B35"/>
    <w:rsid w:val="00BD1C02"/>
    <w:rsid w:val="00BD3011"/>
    <w:rsid w:val="00BD4429"/>
    <w:rsid w:val="00BD553F"/>
    <w:rsid w:val="00BE0F3E"/>
    <w:rsid w:val="00BE5700"/>
    <w:rsid w:val="00BF041B"/>
    <w:rsid w:val="00BF04AE"/>
    <w:rsid w:val="00BF07A7"/>
    <w:rsid w:val="00BF3356"/>
    <w:rsid w:val="00BF3CCE"/>
    <w:rsid w:val="00BF5BE0"/>
    <w:rsid w:val="00C00E19"/>
    <w:rsid w:val="00C0169B"/>
    <w:rsid w:val="00C03821"/>
    <w:rsid w:val="00C06C86"/>
    <w:rsid w:val="00C075DB"/>
    <w:rsid w:val="00C07C9A"/>
    <w:rsid w:val="00C114BF"/>
    <w:rsid w:val="00C1249B"/>
    <w:rsid w:val="00C12866"/>
    <w:rsid w:val="00C13828"/>
    <w:rsid w:val="00C13D10"/>
    <w:rsid w:val="00C1735E"/>
    <w:rsid w:val="00C17C9F"/>
    <w:rsid w:val="00C2706B"/>
    <w:rsid w:val="00C34C03"/>
    <w:rsid w:val="00C3641E"/>
    <w:rsid w:val="00C41479"/>
    <w:rsid w:val="00C41ACF"/>
    <w:rsid w:val="00C455DA"/>
    <w:rsid w:val="00C53B21"/>
    <w:rsid w:val="00C5455B"/>
    <w:rsid w:val="00C55AE5"/>
    <w:rsid w:val="00C61559"/>
    <w:rsid w:val="00C62FED"/>
    <w:rsid w:val="00C642DC"/>
    <w:rsid w:val="00C65D4D"/>
    <w:rsid w:val="00C65E73"/>
    <w:rsid w:val="00C6632B"/>
    <w:rsid w:val="00C675E7"/>
    <w:rsid w:val="00C72768"/>
    <w:rsid w:val="00C72F39"/>
    <w:rsid w:val="00C76FED"/>
    <w:rsid w:val="00C855F7"/>
    <w:rsid w:val="00C85D53"/>
    <w:rsid w:val="00C86286"/>
    <w:rsid w:val="00C86C31"/>
    <w:rsid w:val="00C86E0F"/>
    <w:rsid w:val="00C876CB"/>
    <w:rsid w:val="00C8796B"/>
    <w:rsid w:val="00C87CE7"/>
    <w:rsid w:val="00C91874"/>
    <w:rsid w:val="00C947FE"/>
    <w:rsid w:val="00C953E3"/>
    <w:rsid w:val="00C9631F"/>
    <w:rsid w:val="00CA192A"/>
    <w:rsid w:val="00CA50A7"/>
    <w:rsid w:val="00CA57EC"/>
    <w:rsid w:val="00CA75CE"/>
    <w:rsid w:val="00CB0978"/>
    <w:rsid w:val="00CB6851"/>
    <w:rsid w:val="00CB7A39"/>
    <w:rsid w:val="00CC1B20"/>
    <w:rsid w:val="00CC1EE4"/>
    <w:rsid w:val="00CC229F"/>
    <w:rsid w:val="00CC2E55"/>
    <w:rsid w:val="00CC358A"/>
    <w:rsid w:val="00CC3594"/>
    <w:rsid w:val="00CD027E"/>
    <w:rsid w:val="00CD1C68"/>
    <w:rsid w:val="00CD2DC8"/>
    <w:rsid w:val="00CD3521"/>
    <w:rsid w:val="00CD4D2B"/>
    <w:rsid w:val="00CD50F9"/>
    <w:rsid w:val="00CD6A70"/>
    <w:rsid w:val="00CD7489"/>
    <w:rsid w:val="00CD7D24"/>
    <w:rsid w:val="00CD7EA1"/>
    <w:rsid w:val="00CE2244"/>
    <w:rsid w:val="00CE333F"/>
    <w:rsid w:val="00CE56A2"/>
    <w:rsid w:val="00CE61A7"/>
    <w:rsid w:val="00CE7259"/>
    <w:rsid w:val="00CF26D4"/>
    <w:rsid w:val="00CF2701"/>
    <w:rsid w:val="00D0104F"/>
    <w:rsid w:val="00D0378A"/>
    <w:rsid w:val="00D0428B"/>
    <w:rsid w:val="00D0446C"/>
    <w:rsid w:val="00D047AA"/>
    <w:rsid w:val="00D0682B"/>
    <w:rsid w:val="00D11E4F"/>
    <w:rsid w:val="00D2139B"/>
    <w:rsid w:val="00D22E2B"/>
    <w:rsid w:val="00D23E58"/>
    <w:rsid w:val="00D25BFB"/>
    <w:rsid w:val="00D30375"/>
    <w:rsid w:val="00D31441"/>
    <w:rsid w:val="00D35E10"/>
    <w:rsid w:val="00D41713"/>
    <w:rsid w:val="00D42CA1"/>
    <w:rsid w:val="00D431AB"/>
    <w:rsid w:val="00D43BAF"/>
    <w:rsid w:val="00D4535B"/>
    <w:rsid w:val="00D50163"/>
    <w:rsid w:val="00D54156"/>
    <w:rsid w:val="00D64570"/>
    <w:rsid w:val="00D64BBA"/>
    <w:rsid w:val="00D724DD"/>
    <w:rsid w:val="00D757D7"/>
    <w:rsid w:val="00D77B44"/>
    <w:rsid w:val="00D81476"/>
    <w:rsid w:val="00D81A02"/>
    <w:rsid w:val="00D81B60"/>
    <w:rsid w:val="00D83515"/>
    <w:rsid w:val="00D84E24"/>
    <w:rsid w:val="00D901FF"/>
    <w:rsid w:val="00D9038E"/>
    <w:rsid w:val="00D93527"/>
    <w:rsid w:val="00D951CA"/>
    <w:rsid w:val="00D9711E"/>
    <w:rsid w:val="00D979E7"/>
    <w:rsid w:val="00DA5966"/>
    <w:rsid w:val="00DA6C0E"/>
    <w:rsid w:val="00DB2AA0"/>
    <w:rsid w:val="00DB3BD9"/>
    <w:rsid w:val="00DB705C"/>
    <w:rsid w:val="00DB7087"/>
    <w:rsid w:val="00DC05C6"/>
    <w:rsid w:val="00DC141C"/>
    <w:rsid w:val="00DC191D"/>
    <w:rsid w:val="00DC3A06"/>
    <w:rsid w:val="00DC4DC9"/>
    <w:rsid w:val="00DC70A8"/>
    <w:rsid w:val="00DD2098"/>
    <w:rsid w:val="00DD3DD2"/>
    <w:rsid w:val="00DD4269"/>
    <w:rsid w:val="00DD5065"/>
    <w:rsid w:val="00DD50B0"/>
    <w:rsid w:val="00DE7141"/>
    <w:rsid w:val="00DF080E"/>
    <w:rsid w:val="00DF2BE6"/>
    <w:rsid w:val="00DF7888"/>
    <w:rsid w:val="00E00486"/>
    <w:rsid w:val="00E03A21"/>
    <w:rsid w:val="00E051BF"/>
    <w:rsid w:val="00E05994"/>
    <w:rsid w:val="00E1174C"/>
    <w:rsid w:val="00E11CFD"/>
    <w:rsid w:val="00E15006"/>
    <w:rsid w:val="00E17A6F"/>
    <w:rsid w:val="00E20994"/>
    <w:rsid w:val="00E20E4C"/>
    <w:rsid w:val="00E20FA7"/>
    <w:rsid w:val="00E241BA"/>
    <w:rsid w:val="00E25919"/>
    <w:rsid w:val="00E2751F"/>
    <w:rsid w:val="00E31A3E"/>
    <w:rsid w:val="00E31D3A"/>
    <w:rsid w:val="00E34741"/>
    <w:rsid w:val="00E401E4"/>
    <w:rsid w:val="00E412BD"/>
    <w:rsid w:val="00E5291B"/>
    <w:rsid w:val="00E52E55"/>
    <w:rsid w:val="00E56B4C"/>
    <w:rsid w:val="00E57FDB"/>
    <w:rsid w:val="00E6148E"/>
    <w:rsid w:val="00E61CE3"/>
    <w:rsid w:val="00E61D9F"/>
    <w:rsid w:val="00E628FD"/>
    <w:rsid w:val="00E64FA7"/>
    <w:rsid w:val="00E67250"/>
    <w:rsid w:val="00E703B8"/>
    <w:rsid w:val="00E71675"/>
    <w:rsid w:val="00E72BF7"/>
    <w:rsid w:val="00E72FDE"/>
    <w:rsid w:val="00E7574E"/>
    <w:rsid w:val="00E80EE6"/>
    <w:rsid w:val="00E827FF"/>
    <w:rsid w:val="00E84E36"/>
    <w:rsid w:val="00E854C4"/>
    <w:rsid w:val="00E863A3"/>
    <w:rsid w:val="00E90B15"/>
    <w:rsid w:val="00E91BC2"/>
    <w:rsid w:val="00E92332"/>
    <w:rsid w:val="00E923FF"/>
    <w:rsid w:val="00E94C6A"/>
    <w:rsid w:val="00E95379"/>
    <w:rsid w:val="00E9723B"/>
    <w:rsid w:val="00EA1000"/>
    <w:rsid w:val="00EA3148"/>
    <w:rsid w:val="00EA7DB4"/>
    <w:rsid w:val="00EB2CBE"/>
    <w:rsid w:val="00EB3D18"/>
    <w:rsid w:val="00EB50A4"/>
    <w:rsid w:val="00EB53EB"/>
    <w:rsid w:val="00EC3747"/>
    <w:rsid w:val="00EC46AF"/>
    <w:rsid w:val="00EC517B"/>
    <w:rsid w:val="00EC5A36"/>
    <w:rsid w:val="00EC61EA"/>
    <w:rsid w:val="00EC6597"/>
    <w:rsid w:val="00ED1806"/>
    <w:rsid w:val="00ED1874"/>
    <w:rsid w:val="00ED1DA4"/>
    <w:rsid w:val="00ED33DB"/>
    <w:rsid w:val="00ED4B9C"/>
    <w:rsid w:val="00EE2989"/>
    <w:rsid w:val="00EE331D"/>
    <w:rsid w:val="00EF08FB"/>
    <w:rsid w:val="00EF1EB7"/>
    <w:rsid w:val="00EF5683"/>
    <w:rsid w:val="00EF6364"/>
    <w:rsid w:val="00EF72CE"/>
    <w:rsid w:val="00F04E10"/>
    <w:rsid w:val="00F0603C"/>
    <w:rsid w:val="00F11E1E"/>
    <w:rsid w:val="00F129F7"/>
    <w:rsid w:val="00F12F90"/>
    <w:rsid w:val="00F160B0"/>
    <w:rsid w:val="00F16F4C"/>
    <w:rsid w:val="00F1733A"/>
    <w:rsid w:val="00F21871"/>
    <w:rsid w:val="00F22A45"/>
    <w:rsid w:val="00F26A06"/>
    <w:rsid w:val="00F33201"/>
    <w:rsid w:val="00F353FD"/>
    <w:rsid w:val="00F41B4A"/>
    <w:rsid w:val="00F45438"/>
    <w:rsid w:val="00F541A7"/>
    <w:rsid w:val="00F54510"/>
    <w:rsid w:val="00F54B20"/>
    <w:rsid w:val="00F62595"/>
    <w:rsid w:val="00F63DB0"/>
    <w:rsid w:val="00F642F7"/>
    <w:rsid w:val="00F648E5"/>
    <w:rsid w:val="00F64C70"/>
    <w:rsid w:val="00F66015"/>
    <w:rsid w:val="00F7231E"/>
    <w:rsid w:val="00F72AE7"/>
    <w:rsid w:val="00F7414B"/>
    <w:rsid w:val="00F74B6A"/>
    <w:rsid w:val="00F77D14"/>
    <w:rsid w:val="00F824B6"/>
    <w:rsid w:val="00F82A15"/>
    <w:rsid w:val="00F841C5"/>
    <w:rsid w:val="00F844E0"/>
    <w:rsid w:val="00F864AB"/>
    <w:rsid w:val="00F87538"/>
    <w:rsid w:val="00F9059B"/>
    <w:rsid w:val="00F91A1E"/>
    <w:rsid w:val="00F91C7F"/>
    <w:rsid w:val="00F92924"/>
    <w:rsid w:val="00F92D7F"/>
    <w:rsid w:val="00F93F89"/>
    <w:rsid w:val="00F94C0A"/>
    <w:rsid w:val="00F96FFF"/>
    <w:rsid w:val="00F977AF"/>
    <w:rsid w:val="00F978FA"/>
    <w:rsid w:val="00FA07F2"/>
    <w:rsid w:val="00FA2C54"/>
    <w:rsid w:val="00FA386E"/>
    <w:rsid w:val="00FA408B"/>
    <w:rsid w:val="00FB0C68"/>
    <w:rsid w:val="00FB144C"/>
    <w:rsid w:val="00FB15A2"/>
    <w:rsid w:val="00FB2E45"/>
    <w:rsid w:val="00FB36AF"/>
    <w:rsid w:val="00FB4D28"/>
    <w:rsid w:val="00FC0269"/>
    <w:rsid w:val="00FC2779"/>
    <w:rsid w:val="00FC4A52"/>
    <w:rsid w:val="00FC7B4E"/>
    <w:rsid w:val="00FD44B4"/>
    <w:rsid w:val="00FD46EB"/>
    <w:rsid w:val="00FD47B2"/>
    <w:rsid w:val="00FD5966"/>
    <w:rsid w:val="00FD6189"/>
    <w:rsid w:val="00FE3102"/>
    <w:rsid w:val="00FE35C2"/>
    <w:rsid w:val="00FE36A0"/>
    <w:rsid w:val="00FE3E1A"/>
    <w:rsid w:val="00FF32AE"/>
    <w:rsid w:val="00FF4314"/>
    <w:rsid w:val="00FF485F"/>
    <w:rsid w:val="00FF4B09"/>
    <w:rsid w:val="00FF7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5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021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1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7414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08620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08620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6B7C"/>
    <w:pPr>
      <w:ind w:left="720"/>
      <w:contextualSpacing/>
    </w:pPr>
  </w:style>
  <w:style w:type="paragraph" w:styleId="a5">
    <w:name w:val="header"/>
    <w:basedOn w:val="a"/>
    <w:link w:val="a6"/>
    <w:uiPriority w:val="99"/>
    <w:unhideWhenUsed/>
    <w:rsid w:val="00376C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CBF"/>
  </w:style>
  <w:style w:type="paragraph" w:styleId="a7">
    <w:name w:val="footer"/>
    <w:basedOn w:val="a"/>
    <w:link w:val="a8"/>
    <w:uiPriority w:val="99"/>
    <w:unhideWhenUsed/>
    <w:rsid w:val="00376C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CBF"/>
  </w:style>
  <w:style w:type="paragraph" w:styleId="a9">
    <w:name w:val="Balloon Text"/>
    <w:basedOn w:val="a"/>
    <w:link w:val="aa"/>
    <w:uiPriority w:val="99"/>
    <w:semiHidden/>
    <w:unhideWhenUsed/>
    <w:rsid w:val="00376C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6CBF"/>
    <w:rPr>
      <w:rFonts w:ascii="Tahoma" w:hAnsi="Tahoma" w:cs="Tahoma"/>
      <w:sz w:val="16"/>
      <w:szCs w:val="16"/>
    </w:rPr>
  </w:style>
  <w:style w:type="character" w:styleId="ab">
    <w:name w:val="Hyperlink"/>
    <w:basedOn w:val="a0"/>
    <w:uiPriority w:val="99"/>
    <w:unhideWhenUsed/>
    <w:rsid w:val="002F7831"/>
    <w:rPr>
      <w:color w:val="0000FF"/>
      <w:u w:val="single"/>
    </w:rPr>
  </w:style>
  <w:style w:type="character" w:styleId="ac">
    <w:name w:val="annotation reference"/>
    <w:basedOn w:val="a0"/>
    <w:uiPriority w:val="99"/>
    <w:semiHidden/>
    <w:unhideWhenUsed/>
    <w:rsid w:val="00F77D14"/>
    <w:rPr>
      <w:sz w:val="16"/>
      <w:szCs w:val="16"/>
    </w:rPr>
  </w:style>
  <w:style w:type="paragraph" w:styleId="ad">
    <w:name w:val="annotation text"/>
    <w:basedOn w:val="a"/>
    <w:link w:val="ae"/>
    <w:uiPriority w:val="99"/>
    <w:semiHidden/>
    <w:unhideWhenUsed/>
    <w:rsid w:val="00F77D14"/>
    <w:pPr>
      <w:spacing w:line="240" w:lineRule="auto"/>
    </w:pPr>
    <w:rPr>
      <w:sz w:val="20"/>
      <w:szCs w:val="20"/>
    </w:rPr>
  </w:style>
  <w:style w:type="character" w:customStyle="1" w:styleId="ae">
    <w:name w:val="Текст примечания Знак"/>
    <w:basedOn w:val="a0"/>
    <w:link w:val="ad"/>
    <w:uiPriority w:val="99"/>
    <w:semiHidden/>
    <w:rsid w:val="00F77D14"/>
    <w:rPr>
      <w:sz w:val="20"/>
      <w:szCs w:val="20"/>
    </w:rPr>
  </w:style>
  <w:style w:type="paragraph" w:styleId="af">
    <w:name w:val="annotation subject"/>
    <w:basedOn w:val="ad"/>
    <w:next w:val="ad"/>
    <w:link w:val="af0"/>
    <w:uiPriority w:val="99"/>
    <w:semiHidden/>
    <w:unhideWhenUsed/>
    <w:rsid w:val="00F77D14"/>
    <w:rPr>
      <w:b/>
      <w:bCs/>
    </w:rPr>
  </w:style>
  <w:style w:type="character" w:customStyle="1" w:styleId="af0">
    <w:name w:val="Тема примечания Знак"/>
    <w:basedOn w:val="ae"/>
    <w:link w:val="af"/>
    <w:uiPriority w:val="99"/>
    <w:semiHidden/>
    <w:rsid w:val="00F77D14"/>
    <w:rPr>
      <w:b/>
      <w:bCs/>
      <w:sz w:val="20"/>
      <w:szCs w:val="20"/>
    </w:rPr>
  </w:style>
  <w:style w:type="character" w:customStyle="1" w:styleId="20">
    <w:name w:val="Заголовок 2 Знак"/>
    <w:basedOn w:val="a0"/>
    <w:link w:val="2"/>
    <w:uiPriority w:val="9"/>
    <w:rsid w:val="00602163"/>
    <w:rPr>
      <w:rFonts w:asciiTheme="majorHAnsi" w:eastAsiaTheme="majorEastAsia" w:hAnsiTheme="majorHAnsi" w:cstheme="majorBidi"/>
      <w:b/>
      <w:bCs/>
      <w:color w:val="4F81BD" w:themeColor="accent1"/>
      <w:sz w:val="26"/>
      <w:szCs w:val="26"/>
    </w:rPr>
  </w:style>
  <w:style w:type="character" w:customStyle="1" w:styleId="11">
    <w:name w:val="Неразрешенное упоминание1"/>
    <w:basedOn w:val="a0"/>
    <w:uiPriority w:val="99"/>
    <w:semiHidden/>
    <w:unhideWhenUsed/>
    <w:rsid w:val="0058247B"/>
    <w:rPr>
      <w:color w:val="605E5C"/>
      <w:shd w:val="clear" w:color="auto" w:fill="E1DFDD"/>
    </w:rPr>
  </w:style>
  <w:style w:type="table" w:customStyle="1" w:styleId="41">
    <w:name w:val="Таблица простая 41"/>
    <w:basedOn w:val="a1"/>
    <w:uiPriority w:val="44"/>
    <w:rsid w:val="005824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73653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7414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7414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086202"/>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08620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5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021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1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7414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08620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08620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6B7C"/>
    <w:pPr>
      <w:ind w:left="720"/>
      <w:contextualSpacing/>
    </w:pPr>
  </w:style>
  <w:style w:type="paragraph" w:styleId="a5">
    <w:name w:val="header"/>
    <w:basedOn w:val="a"/>
    <w:link w:val="a6"/>
    <w:uiPriority w:val="99"/>
    <w:unhideWhenUsed/>
    <w:rsid w:val="00376C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CBF"/>
  </w:style>
  <w:style w:type="paragraph" w:styleId="a7">
    <w:name w:val="footer"/>
    <w:basedOn w:val="a"/>
    <w:link w:val="a8"/>
    <w:uiPriority w:val="99"/>
    <w:unhideWhenUsed/>
    <w:rsid w:val="00376C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CBF"/>
  </w:style>
  <w:style w:type="paragraph" w:styleId="a9">
    <w:name w:val="Balloon Text"/>
    <w:basedOn w:val="a"/>
    <w:link w:val="aa"/>
    <w:uiPriority w:val="99"/>
    <w:semiHidden/>
    <w:unhideWhenUsed/>
    <w:rsid w:val="00376C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6CBF"/>
    <w:rPr>
      <w:rFonts w:ascii="Tahoma" w:hAnsi="Tahoma" w:cs="Tahoma"/>
      <w:sz w:val="16"/>
      <w:szCs w:val="16"/>
    </w:rPr>
  </w:style>
  <w:style w:type="character" w:styleId="ab">
    <w:name w:val="Hyperlink"/>
    <w:basedOn w:val="a0"/>
    <w:uiPriority w:val="99"/>
    <w:unhideWhenUsed/>
    <w:rsid w:val="002F7831"/>
    <w:rPr>
      <w:color w:val="0000FF"/>
      <w:u w:val="single"/>
    </w:rPr>
  </w:style>
  <w:style w:type="character" w:styleId="ac">
    <w:name w:val="annotation reference"/>
    <w:basedOn w:val="a0"/>
    <w:uiPriority w:val="99"/>
    <w:semiHidden/>
    <w:unhideWhenUsed/>
    <w:rsid w:val="00F77D14"/>
    <w:rPr>
      <w:sz w:val="16"/>
      <w:szCs w:val="16"/>
    </w:rPr>
  </w:style>
  <w:style w:type="paragraph" w:styleId="ad">
    <w:name w:val="annotation text"/>
    <w:basedOn w:val="a"/>
    <w:link w:val="ae"/>
    <w:uiPriority w:val="99"/>
    <w:semiHidden/>
    <w:unhideWhenUsed/>
    <w:rsid w:val="00F77D14"/>
    <w:pPr>
      <w:spacing w:line="240" w:lineRule="auto"/>
    </w:pPr>
    <w:rPr>
      <w:sz w:val="20"/>
      <w:szCs w:val="20"/>
    </w:rPr>
  </w:style>
  <w:style w:type="character" w:customStyle="1" w:styleId="ae">
    <w:name w:val="Текст примечания Знак"/>
    <w:basedOn w:val="a0"/>
    <w:link w:val="ad"/>
    <w:uiPriority w:val="99"/>
    <w:semiHidden/>
    <w:rsid w:val="00F77D14"/>
    <w:rPr>
      <w:sz w:val="20"/>
      <w:szCs w:val="20"/>
    </w:rPr>
  </w:style>
  <w:style w:type="paragraph" w:styleId="af">
    <w:name w:val="annotation subject"/>
    <w:basedOn w:val="ad"/>
    <w:next w:val="ad"/>
    <w:link w:val="af0"/>
    <w:uiPriority w:val="99"/>
    <w:semiHidden/>
    <w:unhideWhenUsed/>
    <w:rsid w:val="00F77D14"/>
    <w:rPr>
      <w:b/>
      <w:bCs/>
    </w:rPr>
  </w:style>
  <w:style w:type="character" w:customStyle="1" w:styleId="af0">
    <w:name w:val="Тема примечания Знак"/>
    <w:basedOn w:val="ae"/>
    <w:link w:val="af"/>
    <w:uiPriority w:val="99"/>
    <w:semiHidden/>
    <w:rsid w:val="00F77D14"/>
    <w:rPr>
      <w:b/>
      <w:bCs/>
      <w:sz w:val="20"/>
      <w:szCs w:val="20"/>
    </w:rPr>
  </w:style>
  <w:style w:type="character" w:customStyle="1" w:styleId="20">
    <w:name w:val="Заголовок 2 Знак"/>
    <w:basedOn w:val="a0"/>
    <w:link w:val="2"/>
    <w:uiPriority w:val="9"/>
    <w:rsid w:val="00602163"/>
    <w:rPr>
      <w:rFonts w:asciiTheme="majorHAnsi" w:eastAsiaTheme="majorEastAsia" w:hAnsiTheme="majorHAnsi" w:cstheme="majorBidi"/>
      <w:b/>
      <w:bCs/>
      <w:color w:val="4F81BD" w:themeColor="accent1"/>
      <w:sz w:val="26"/>
      <w:szCs w:val="26"/>
    </w:rPr>
  </w:style>
  <w:style w:type="character" w:customStyle="1" w:styleId="11">
    <w:name w:val="Неразрешенное упоминание1"/>
    <w:basedOn w:val="a0"/>
    <w:uiPriority w:val="99"/>
    <w:semiHidden/>
    <w:unhideWhenUsed/>
    <w:rsid w:val="0058247B"/>
    <w:rPr>
      <w:color w:val="605E5C"/>
      <w:shd w:val="clear" w:color="auto" w:fill="E1DFDD"/>
    </w:rPr>
  </w:style>
  <w:style w:type="table" w:customStyle="1" w:styleId="41">
    <w:name w:val="Таблица простая 41"/>
    <w:basedOn w:val="a1"/>
    <w:uiPriority w:val="44"/>
    <w:rsid w:val="005824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73653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7414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7414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086202"/>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0862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6268">
      <w:bodyDiv w:val="1"/>
      <w:marLeft w:val="0"/>
      <w:marRight w:val="0"/>
      <w:marTop w:val="0"/>
      <w:marBottom w:val="0"/>
      <w:divBdr>
        <w:top w:val="none" w:sz="0" w:space="0" w:color="auto"/>
        <w:left w:val="none" w:sz="0" w:space="0" w:color="auto"/>
        <w:bottom w:val="none" w:sz="0" w:space="0" w:color="auto"/>
        <w:right w:val="none" w:sz="0" w:space="0" w:color="auto"/>
      </w:divBdr>
    </w:div>
    <w:div w:id="1615668335">
      <w:bodyDiv w:val="1"/>
      <w:marLeft w:val="0"/>
      <w:marRight w:val="0"/>
      <w:marTop w:val="0"/>
      <w:marBottom w:val="0"/>
      <w:divBdr>
        <w:top w:val="none" w:sz="0" w:space="0" w:color="auto"/>
        <w:left w:val="none" w:sz="0" w:space="0" w:color="auto"/>
        <w:bottom w:val="none" w:sz="0" w:space="0" w:color="auto"/>
        <w:right w:val="none" w:sz="0" w:space="0" w:color="auto"/>
      </w:divBdr>
      <w:divsChild>
        <w:div w:id="163470915">
          <w:marLeft w:val="0"/>
          <w:marRight w:val="0"/>
          <w:marTop w:val="0"/>
          <w:marBottom w:val="0"/>
          <w:divBdr>
            <w:top w:val="none" w:sz="0" w:space="0" w:color="auto"/>
            <w:left w:val="none" w:sz="0" w:space="0" w:color="auto"/>
            <w:bottom w:val="none" w:sz="0" w:space="0" w:color="auto"/>
            <w:right w:val="none" w:sz="0" w:space="0" w:color="auto"/>
          </w:divBdr>
        </w:div>
        <w:div w:id="159601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s.lww.com/bronchology/toc/9000/0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mena.ua/blog/covid-19-prevention-and-treatment-handbook/am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E%D1%80%D0%BE%D0%BD%D0%B0%D0%B2%D0%B8%D1%80%D1%83%D1%81%D1%8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A%D0%BE%D1%80%D0%BE%D0%BD%D0%B0%D0%B2%D0%B8%D1%80%D1%83%D1%81%D1%8B" TargetMode="External"/><Relationship Id="rId4" Type="http://schemas.microsoft.com/office/2007/relationships/stylesWithEffects" Target="stylesWithEffects.xml"/><Relationship Id="rId9" Type="http://schemas.openxmlformats.org/officeDocument/2006/relationships/hyperlink" Target="https://ru.wikipedia.org/wiki/%D0%90%D1%8D%D1%80%D0%BE%D0%B7%D0%BE%D0%BB%D1%8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4D77-FA96-4620-9A5D-9B419E9C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4457</Words>
  <Characters>25406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Гренкова</dc:creator>
  <cp:lastModifiedBy>Tatiana</cp:lastModifiedBy>
  <cp:revision>14</cp:revision>
  <cp:lastPrinted>2020-03-25T08:25:00Z</cp:lastPrinted>
  <dcterms:created xsi:type="dcterms:W3CDTF">2020-04-03T16:48:00Z</dcterms:created>
  <dcterms:modified xsi:type="dcterms:W3CDTF">2020-04-05T08:16:00Z</dcterms:modified>
</cp:coreProperties>
</file>